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425"/>
        <w:gridCol w:w="4820"/>
      </w:tblGrid>
      <w:tr w:rsidR="00FF59E4" w:rsidRPr="00147D8C" w14:paraId="1057F7BB" w14:textId="77777777" w:rsidTr="00F82FF3">
        <w:trPr>
          <w:trHeight w:val="413"/>
        </w:trPr>
        <w:tc>
          <w:tcPr>
            <w:tcW w:w="9498" w:type="dxa"/>
            <w:gridSpan w:val="3"/>
          </w:tcPr>
          <w:p w14:paraId="63676343" w14:textId="611FE7FE" w:rsidR="00FF59E4" w:rsidRPr="00147D8C" w:rsidRDefault="00FF59E4" w:rsidP="00F82FF3">
            <w:pPr>
              <w:tabs>
                <w:tab w:val="left" w:pos="1418"/>
              </w:tabs>
              <w:rPr>
                <w:rFonts w:ascii="Lato" w:hAnsi="Lato" w:cs="Arial"/>
                <w:sz w:val="22"/>
                <w:szCs w:val="22"/>
              </w:rPr>
            </w:pPr>
            <w:r w:rsidRPr="00147D8C">
              <w:rPr>
                <w:rFonts w:ascii="Lato" w:hAnsi="Lato" w:cs="Arial"/>
                <w:b/>
                <w:sz w:val="22"/>
                <w:szCs w:val="22"/>
              </w:rPr>
              <w:t xml:space="preserve">JOB TITLE: </w:t>
            </w:r>
            <w:r w:rsidRPr="00147D8C">
              <w:rPr>
                <w:rFonts w:ascii="Lato" w:hAnsi="Lato" w:cs="Arial"/>
                <w:sz w:val="22"/>
                <w:szCs w:val="22"/>
                <w:lang w:eastAsia="en-GB"/>
              </w:rPr>
              <w:t> </w:t>
            </w:r>
            <w:r w:rsidR="0066687F" w:rsidRPr="00FC7130">
              <w:rPr>
                <w:rFonts w:ascii="Lato" w:hAnsi="Lato" w:cs="Arial"/>
                <w:sz w:val="22"/>
                <w:szCs w:val="22"/>
                <w:lang w:eastAsia="en-GB"/>
              </w:rPr>
              <w:t>Global Digital Planning O</w:t>
            </w:r>
            <w:r w:rsidRPr="00FC7130">
              <w:rPr>
                <w:rFonts w:ascii="Lato" w:hAnsi="Lato" w:cs="Arial"/>
                <w:sz w:val="22"/>
                <w:szCs w:val="22"/>
                <w:lang w:eastAsia="en-GB"/>
              </w:rPr>
              <w:t>fficer</w:t>
            </w:r>
          </w:p>
        </w:tc>
      </w:tr>
      <w:tr w:rsidR="00FF59E4" w:rsidRPr="00147D8C" w14:paraId="613DF166" w14:textId="77777777" w:rsidTr="00F82FF3">
        <w:trPr>
          <w:trHeight w:val="404"/>
        </w:trPr>
        <w:tc>
          <w:tcPr>
            <w:tcW w:w="4253" w:type="dxa"/>
            <w:tcBorders>
              <w:bottom w:val="single" w:sz="4" w:space="0" w:color="auto"/>
            </w:tcBorders>
          </w:tcPr>
          <w:p w14:paraId="19C77F94" w14:textId="77777777" w:rsidR="00FF59E4" w:rsidRPr="00147D8C" w:rsidRDefault="00FF59E4" w:rsidP="00F82FF3">
            <w:pPr>
              <w:tabs>
                <w:tab w:val="left" w:pos="1418"/>
              </w:tabs>
              <w:rPr>
                <w:rFonts w:ascii="Lato" w:hAnsi="Lato" w:cs="Arial"/>
                <w:b/>
                <w:sz w:val="22"/>
                <w:szCs w:val="22"/>
              </w:rPr>
            </w:pPr>
            <w:r w:rsidRPr="00147D8C">
              <w:rPr>
                <w:rFonts w:ascii="Lato" w:hAnsi="Lato" w:cs="Arial"/>
                <w:b/>
                <w:sz w:val="22"/>
                <w:szCs w:val="22"/>
              </w:rPr>
              <w:t xml:space="preserve">TEAM/PROGRAMME: </w:t>
            </w:r>
          </w:p>
          <w:p w14:paraId="1575FE8D" w14:textId="77777777" w:rsidR="00FF59E4" w:rsidRPr="00147D8C" w:rsidRDefault="00FF59E4" w:rsidP="00F82FF3">
            <w:pPr>
              <w:tabs>
                <w:tab w:val="left" w:pos="1418"/>
              </w:tabs>
              <w:rPr>
                <w:rFonts w:ascii="Lato" w:hAnsi="Lato" w:cs="Arial"/>
                <w:sz w:val="22"/>
                <w:szCs w:val="22"/>
              </w:rPr>
            </w:pPr>
            <w:r w:rsidRPr="00147D8C">
              <w:rPr>
                <w:rFonts w:ascii="Lato" w:hAnsi="Lato" w:cs="Arial"/>
                <w:sz w:val="22"/>
                <w:szCs w:val="22"/>
                <w:lang w:val="en-US"/>
              </w:rPr>
              <w:t>Global Communications and Engagement Hub</w:t>
            </w:r>
          </w:p>
        </w:tc>
        <w:tc>
          <w:tcPr>
            <w:tcW w:w="5245" w:type="dxa"/>
            <w:gridSpan w:val="2"/>
            <w:tcBorders>
              <w:bottom w:val="single" w:sz="4" w:space="0" w:color="auto"/>
            </w:tcBorders>
          </w:tcPr>
          <w:p w14:paraId="6AB31A06" w14:textId="77777777" w:rsidR="00FF59E4" w:rsidRPr="00147D8C" w:rsidRDefault="00FF59E4" w:rsidP="00F82FF3">
            <w:pPr>
              <w:tabs>
                <w:tab w:val="left" w:pos="1693"/>
              </w:tabs>
              <w:rPr>
                <w:rFonts w:ascii="Lato" w:hAnsi="Lato" w:cs="Arial"/>
                <w:b/>
                <w:sz w:val="22"/>
                <w:szCs w:val="22"/>
              </w:rPr>
            </w:pPr>
            <w:r w:rsidRPr="00147D8C">
              <w:rPr>
                <w:rFonts w:ascii="Lato" w:hAnsi="Lato" w:cs="Arial"/>
                <w:b/>
                <w:sz w:val="22"/>
                <w:szCs w:val="22"/>
              </w:rPr>
              <w:t xml:space="preserve">LOCATION: </w:t>
            </w:r>
          </w:p>
          <w:p w14:paraId="73FA37DC" w14:textId="461E7849" w:rsidR="00FF59E4" w:rsidRPr="00147D8C" w:rsidRDefault="003D68D1" w:rsidP="00F82FF3">
            <w:pPr>
              <w:tabs>
                <w:tab w:val="left" w:pos="1693"/>
              </w:tabs>
              <w:rPr>
                <w:rFonts w:ascii="Lato" w:hAnsi="Lato" w:cs="Arial"/>
                <w:sz w:val="22"/>
                <w:szCs w:val="22"/>
              </w:rPr>
            </w:pPr>
            <w:r w:rsidRPr="00147D8C">
              <w:rPr>
                <w:rStyle w:val="normaltextrun"/>
                <w:rFonts w:ascii="Lato" w:hAnsi="Lato"/>
                <w:b/>
                <w:bCs/>
                <w:color w:val="222221"/>
                <w:sz w:val="22"/>
                <w:szCs w:val="22"/>
                <w:shd w:val="clear" w:color="auto" w:fill="FFFFFF"/>
              </w:rPr>
              <w:t xml:space="preserve">UK </w:t>
            </w:r>
            <w:r w:rsidRPr="00147D8C">
              <w:rPr>
                <w:rStyle w:val="normaltextrun"/>
                <w:rFonts w:ascii="Lato" w:hAnsi="Lato"/>
                <w:color w:val="222221"/>
                <w:sz w:val="22"/>
                <w:szCs w:val="22"/>
                <w:shd w:val="clear" w:color="auto" w:fill="FFFFFF"/>
              </w:rPr>
              <w:t>or</w:t>
            </w:r>
            <w:r w:rsidRPr="00147D8C">
              <w:rPr>
                <w:rStyle w:val="normaltextrun"/>
                <w:rFonts w:ascii="Arial" w:hAnsi="Arial" w:cs="Arial"/>
                <w:color w:val="222221"/>
                <w:sz w:val="22"/>
                <w:szCs w:val="22"/>
                <w:shd w:val="clear" w:color="auto" w:fill="FFFFFF"/>
              </w:rPr>
              <w:t> </w:t>
            </w:r>
            <w:r w:rsidRPr="00147D8C">
              <w:rPr>
                <w:rStyle w:val="normaltextrun"/>
                <w:rFonts w:ascii="Lato" w:hAnsi="Lato"/>
                <w:color w:val="222221"/>
                <w:sz w:val="22"/>
                <w:szCs w:val="22"/>
                <w:shd w:val="clear" w:color="auto" w:fill="FFFFFF"/>
              </w:rPr>
              <w:t>any existing Save the Children International Regional or Country office</w:t>
            </w:r>
            <w:r w:rsidRPr="00147D8C">
              <w:rPr>
                <w:rStyle w:val="normaltextrun"/>
                <w:rFonts w:ascii="Lato" w:hAnsi="Lato"/>
                <w:b/>
                <w:bCs/>
                <w:color w:val="222221"/>
                <w:sz w:val="22"/>
                <w:szCs w:val="22"/>
                <w:shd w:val="clear" w:color="auto" w:fill="FFFFFF"/>
              </w:rPr>
              <w:t xml:space="preserve"> Worldwide</w:t>
            </w:r>
            <w:r w:rsidRPr="00147D8C">
              <w:rPr>
                <w:rFonts w:ascii="Lato" w:hAnsi="Lato" w:cs="Arial"/>
                <w:sz w:val="22"/>
                <w:szCs w:val="22"/>
              </w:rPr>
              <w:t xml:space="preserve">.  </w:t>
            </w:r>
            <w:r w:rsidR="00FF59E4" w:rsidRPr="00147D8C">
              <w:rPr>
                <w:rFonts w:ascii="Lato" w:hAnsi="Lato" w:cs="Arial"/>
                <w:sz w:val="22"/>
                <w:szCs w:val="22"/>
              </w:rPr>
              <w:t xml:space="preserve">The role could involve </w:t>
            </w:r>
            <w:r w:rsidR="00AE0502" w:rsidRPr="00147D8C">
              <w:rPr>
                <w:rFonts w:ascii="Lato" w:hAnsi="Lato" w:cs="Arial"/>
                <w:sz w:val="22"/>
                <w:szCs w:val="22"/>
              </w:rPr>
              <w:t>up to 10</w:t>
            </w:r>
            <w:r w:rsidR="00FF59E4" w:rsidRPr="00147D8C">
              <w:rPr>
                <w:rFonts w:ascii="Lato" w:hAnsi="Lato" w:cs="Arial"/>
                <w:sz w:val="22"/>
                <w:szCs w:val="22"/>
              </w:rPr>
              <w:t>% international travel.</w:t>
            </w:r>
          </w:p>
        </w:tc>
      </w:tr>
      <w:tr w:rsidR="00FF59E4" w:rsidRPr="00147D8C" w14:paraId="40D186C8" w14:textId="77777777" w:rsidTr="00F82FF3">
        <w:trPr>
          <w:trHeight w:val="425"/>
        </w:trPr>
        <w:tc>
          <w:tcPr>
            <w:tcW w:w="4253" w:type="dxa"/>
            <w:tcBorders>
              <w:bottom w:val="single" w:sz="4" w:space="0" w:color="auto"/>
            </w:tcBorders>
          </w:tcPr>
          <w:p w14:paraId="08838D84" w14:textId="18A0EF4C" w:rsidR="00FF59E4" w:rsidRPr="00147D8C" w:rsidRDefault="00FF59E4" w:rsidP="00A02EBF">
            <w:pPr>
              <w:tabs>
                <w:tab w:val="left" w:pos="1134"/>
              </w:tabs>
              <w:rPr>
                <w:rFonts w:ascii="Lato" w:hAnsi="Lato" w:cs="Arial"/>
                <w:sz w:val="22"/>
                <w:szCs w:val="22"/>
              </w:rPr>
            </w:pPr>
            <w:r w:rsidRPr="00147D8C">
              <w:rPr>
                <w:rFonts w:ascii="Lato" w:hAnsi="Lato" w:cs="Arial"/>
                <w:b/>
                <w:sz w:val="22"/>
                <w:szCs w:val="22"/>
              </w:rPr>
              <w:t>GRADE</w:t>
            </w:r>
            <w:r w:rsidRPr="00147D8C">
              <w:rPr>
                <w:rFonts w:ascii="Lato" w:hAnsi="Lato" w:cs="Arial"/>
                <w:sz w:val="22"/>
                <w:szCs w:val="22"/>
              </w:rPr>
              <w:t>: C</w:t>
            </w:r>
            <w:r w:rsidR="00A02EBF" w:rsidRPr="00147D8C">
              <w:rPr>
                <w:rFonts w:ascii="Lato" w:hAnsi="Lato" w:cs="Arial"/>
                <w:sz w:val="22"/>
                <w:szCs w:val="22"/>
              </w:rPr>
              <w:t xml:space="preserve"> Junior-Mid level</w:t>
            </w:r>
          </w:p>
        </w:tc>
        <w:tc>
          <w:tcPr>
            <w:tcW w:w="5245" w:type="dxa"/>
            <w:gridSpan w:val="2"/>
            <w:tcBorders>
              <w:bottom w:val="single" w:sz="4" w:space="0" w:color="auto"/>
            </w:tcBorders>
          </w:tcPr>
          <w:p w14:paraId="4C465256" w14:textId="121B369B" w:rsidR="00FF59E4" w:rsidRPr="00147D8C" w:rsidRDefault="00FF59E4" w:rsidP="00147D8C">
            <w:pPr>
              <w:tabs>
                <w:tab w:val="left" w:pos="984"/>
              </w:tabs>
              <w:rPr>
                <w:rFonts w:ascii="Lato" w:hAnsi="Lato" w:cs="Arial"/>
                <w:b/>
                <w:i/>
                <w:color w:val="808080"/>
                <w:sz w:val="22"/>
                <w:szCs w:val="22"/>
              </w:rPr>
            </w:pPr>
            <w:r w:rsidRPr="00147D8C">
              <w:rPr>
                <w:rFonts w:ascii="Lato" w:hAnsi="Lato" w:cs="Arial"/>
                <w:b/>
                <w:sz w:val="22"/>
                <w:szCs w:val="22"/>
              </w:rPr>
              <w:t>Type of Contract:</w:t>
            </w:r>
            <w:r w:rsidR="00147D8C">
              <w:rPr>
                <w:rFonts w:ascii="Lato" w:hAnsi="Lato" w:cs="Arial"/>
                <w:b/>
                <w:sz w:val="22"/>
                <w:szCs w:val="22"/>
              </w:rPr>
              <w:t xml:space="preserve"> </w:t>
            </w:r>
            <w:r w:rsidRPr="00147D8C">
              <w:rPr>
                <w:rFonts w:ascii="Lato" w:hAnsi="Lato" w:cs="Arial"/>
                <w:sz w:val="22"/>
                <w:szCs w:val="22"/>
              </w:rPr>
              <w:t>Permanent</w:t>
            </w:r>
            <w:r w:rsidRPr="00147D8C">
              <w:rPr>
                <w:rFonts w:ascii="Lato" w:hAnsi="Lato" w:cs="Arial"/>
                <w:b/>
                <w:i/>
                <w:color w:val="808080"/>
                <w:sz w:val="22"/>
                <w:szCs w:val="22"/>
              </w:rPr>
              <w:t xml:space="preserve"> </w:t>
            </w:r>
          </w:p>
        </w:tc>
      </w:tr>
      <w:tr w:rsidR="00FF59E4" w:rsidRPr="00147D8C" w14:paraId="2359AC5E" w14:textId="77777777" w:rsidTr="00F82FF3">
        <w:trPr>
          <w:trHeight w:val="425"/>
        </w:trPr>
        <w:tc>
          <w:tcPr>
            <w:tcW w:w="9498" w:type="dxa"/>
            <w:gridSpan w:val="3"/>
            <w:tcBorders>
              <w:bottom w:val="single" w:sz="4" w:space="0" w:color="auto"/>
            </w:tcBorders>
          </w:tcPr>
          <w:p w14:paraId="412C82D1" w14:textId="77777777" w:rsidR="00FF59E4" w:rsidRPr="00147D8C" w:rsidRDefault="00FF59E4" w:rsidP="00F82FF3">
            <w:pPr>
              <w:tabs>
                <w:tab w:val="left" w:pos="984"/>
              </w:tabs>
              <w:rPr>
                <w:rFonts w:ascii="Lato" w:hAnsi="Lato" w:cs="Arial"/>
                <w:b/>
                <w:sz w:val="22"/>
                <w:szCs w:val="22"/>
              </w:rPr>
            </w:pPr>
            <w:r w:rsidRPr="00147D8C">
              <w:rPr>
                <w:rFonts w:ascii="Lato" w:hAnsi="Lato" w:cs="Arial"/>
                <w:b/>
                <w:sz w:val="22"/>
                <w:szCs w:val="22"/>
              </w:rPr>
              <w:t xml:space="preserve">CHILD SAFEGUARDING: </w:t>
            </w:r>
          </w:p>
          <w:p w14:paraId="36E32D21" w14:textId="77777777" w:rsidR="00147D8C" w:rsidRPr="002C6155" w:rsidRDefault="00147D8C" w:rsidP="00147D8C">
            <w:pPr>
              <w:rPr>
                <w:rFonts w:ascii="Lato" w:hAnsi="Lato" w:cs="Arial"/>
                <w:sz w:val="22"/>
                <w:szCs w:val="22"/>
                <w:lang w:val="en-US"/>
              </w:rPr>
            </w:pPr>
            <w:r w:rsidRPr="002C6155">
              <w:rPr>
                <w:rFonts w:ascii="Lato" w:hAnsi="Lato" w:cs="Arial"/>
                <w:sz w:val="22"/>
                <w:szCs w:val="22"/>
                <w:lang w:val="en-US"/>
              </w:rPr>
              <w:t xml:space="preserve">Level 2: </w:t>
            </w:r>
            <w:r w:rsidRPr="002C6155">
              <w:rPr>
                <w:rFonts w:ascii="Lato" w:hAnsi="Lato" w:cs="Arial"/>
                <w:i/>
                <w:iCs/>
                <w:sz w:val="22"/>
                <w:szCs w:val="22"/>
                <w:u w:val="single"/>
                <w:lang w:val="en-US"/>
              </w:rPr>
              <w:t>either</w:t>
            </w:r>
            <w:r w:rsidRPr="002C6155">
              <w:rPr>
                <w:rFonts w:ascii="Lato" w:hAnsi="Lato" w:cs="Arial"/>
                <w:sz w:val="22"/>
                <w:szCs w:val="22"/>
                <w:lang w:val="en-US"/>
              </w:rPr>
              <w:t xml:space="preserve"> the post holder will have access to personal data about children and/or young people as part of their work; </w:t>
            </w:r>
            <w:r w:rsidRPr="002C6155">
              <w:rPr>
                <w:rFonts w:ascii="Lato" w:hAnsi="Lato" w:cs="Arial"/>
                <w:i/>
                <w:iCs/>
                <w:sz w:val="22"/>
                <w:szCs w:val="22"/>
                <w:u w:val="single"/>
                <w:lang w:val="en-US"/>
              </w:rPr>
              <w:t>or</w:t>
            </w:r>
            <w:r w:rsidRPr="002C6155">
              <w:rPr>
                <w:rFonts w:ascii="Lato" w:hAnsi="Lato" w:cs="Arial"/>
                <w:sz w:val="22"/>
                <w:szCs w:val="22"/>
                <w:lang w:val="en-US"/>
              </w:rPr>
              <w:t xml:space="preserve"> the post holder will be working  in a ‘regulated’ position (accountant, barrister, solicitor, legal executive); therefore a police check  will be required (at ‘standard’ level in the UK or equivalent in other countries).</w:t>
            </w:r>
          </w:p>
          <w:p w14:paraId="10EB0634" w14:textId="77777777" w:rsidR="00FF59E4" w:rsidRPr="00147D8C" w:rsidRDefault="00FF59E4" w:rsidP="00F82FF3">
            <w:pPr>
              <w:tabs>
                <w:tab w:val="left" w:pos="984"/>
              </w:tabs>
              <w:rPr>
                <w:rFonts w:ascii="Lato" w:hAnsi="Lato" w:cs="Arial"/>
                <w:sz w:val="22"/>
                <w:szCs w:val="22"/>
              </w:rPr>
            </w:pPr>
          </w:p>
        </w:tc>
      </w:tr>
      <w:tr w:rsidR="00FF59E4" w:rsidRPr="00147D8C" w14:paraId="3A129856" w14:textId="77777777" w:rsidTr="00F82FF3">
        <w:trPr>
          <w:trHeight w:val="1412"/>
        </w:trPr>
        <w:tc>
          <w:tcPr>
            <w:tcW w:w="9498" w:type="dxa"/>
            <w:gridSpan w:val="3"/>
          </w:tcPr>
          <w:p w14:paraId="423663D2" w14:textId="2BE4AF93" w:rsidR="00FF59E4" w:rsidRPr="00147D8C" w:rsidRDefault="00FF59E4" w:rsidP="00F82FF3">
            <w:pPr>
              <w:rPr>
                <w:rFonts w:ascii="Lato" w:hAnsi="Lato" w:cs="Arial"/>
                <w:b/>
                <w:sz w:val="22"/>
                <w:szCs w:val="22"/>
              </w:rPr>
            </w:pPr>
            <w:r w:rsidRPr="00147D8C">
              <w:rPr>
                <w:rFonts w:ascii="Lato" w:hAnsi="Lato" w:cs="Arial"/>
                <w:b/>
                <w:sz w:val="22"/>
                <w:szCs w:val="22"/>
              </w:rPr>
              <w:t xml:space="preserve">ROLE PURPOSE: </w:t>
            </w:r>
          </w:p>
          <w:p w14:paraId="7F30731D" w14:textId="32941DA4" w:rsidR="004D09D2" w:rsidRPr="00147D8C" w:rsidRDefault="004D09D2" w:rsidP="00F82FF3">
            <w:pPr>
              <w:rPr>
                <w:rFonts w:ascii="Lato" w:hAnsi="Lato" w:cs="Arial"/>
                <w:b/>
                <w:sz w:val="22"/>
                <w:szCs w:val="22"/>
              </w:rPr>
            </w:pPr>
          </w:p>
          <w:p w14:paraId="2017DB36" w14:textId="77777777" w:rsidR="004D09D2" w:rsidRPr="00147D8C" w:rsidRDefault="004D09D2" w:rsidP="004D09D2">
            <w:pPr>
              <w:rPr>
                <w:rFonts w:ascii="Lato" w:hAnsi="Lato" w:cs="Arial"/>
                <w:sz w:val="22"/>
                <w:szCs w:val="22"/>
              </w:rPr>
            </w:pPr>
            <w:r w:rsidRPr="00147D8C">
              <w:rPr>
                <w:rFonts w:ascii="Lato" w:hAnsi="Lato" w:cs="Arial"/>
                <w:sz w:val="22"/>
                <w:szCs w:val="22"/>
              </w:rPr>
              <w:t>Save the Children is in the middle of an ambitious 2022-24 strategic plan that looks to significantly increase our digital reach and engagement and build a Movement of Millions to achieve our programmatic and advocacy goals.</w:t>
            </w:r>
          </w:p>
          <w:p w14:paraId="4E4178BD" w14:textId="77777777" w:rsidR="004D09D2" w:rsidRPr="00147D8C" w:rsidRDefault="004D09D2" w:rsidP="004D09D2">
            <w:pPr>
              <w:rPr>
                <w:rFonts w:ascii="Lato" w:hAnsi="Lato" w:cs="Arial"/>
                <w:sz w:val="22"/>
                <w:szCs w:val="22"/>
              </w:rPr>
            </w:pPr>
          </w:p>
          <w:p w14:paraId="7741FE35" w14:textId="6818B40F" w:rsidR="004D09D2" w:rsidRPr="00147D8C" w:rsidRDefault="004D09D2" w:rsidP="00F82FF3">
            <w:pPr>
              <w:rPr>
                <w:rFonts w:ascii="Lato" w:hAnsi="Lato" w:cs="Arial"/>
                <w:sz w:val="22"/>
                <w:szCs w:val="22"/>
              </w:rPr>
            </w:pPr>
            <w:r w:rsidRPr="00147D8C">
              <w:rPr>
                <w:rFonts w:ascii="Lato" w:hAnsi="Lato" w:cs="Arial"/>
                <w:sz w:val="22"/>
                <w:szCs w:val="22"/>
              </w:rPr>
              <w:t>Both raising funds and engaging with our supporters through campaigning in digital channels are key to delivering the s</w:t>
            </w:r>
            <w:r w:rsidR="0066687F" w:rsidRPr="00147D8C">
              <w:rPr>
                <w:rFonts w:ascii="Lato" w:hAnsi="Lato" w:cs="Arial"/>
                <w:sz w:val="22"/>
                <w:szCs w:val="22"/>
              </w:rPr>
              <w:t xml:space="preserve">trategy. </w:t>
            </w:r>
          </w:p>
          <w:p w14:paraId="0F110970" w14:textId="77777777" w:rsidR="00FF59E4" w:rsidRPr="00147D8C" w:rsidRDefault="00FF59E4" w:rsidP="00F82FF3">
            <w:pPr>
              <w:rPr>
                <w:rFonts w:ascii="Lato" w:hAnsi="Lato" w:cs="Calibri"/>
                <w:sz w:val="22"/>
                <w:szCs w:val="22"/>
              </w:rPr>
            </w:pPr>
          </w:p>
          <w:p w14:paraId="4DB6E1F5" w14:textId="77777777" w:rsidR="004D09D2" w:rsidRPr="00147D8C" w:rsidRDefault="004D09D2" w:rsidP="004D09D2">
            <w:pPr>
              <w:rPr>
                <w:rFonts w:ascii="Lato" w:hAnsi="Lato" w:cs="Arial"/>
                <w:sz w:val="22"/>
                <w:szCs w:val="22"/>
              </w:rPr>
            </w:pPr>
            <w:r w:rsidRPr="00147D8C">
              <w:rPr>
                <w:rFonts w:ascii="Lato" w:hAnsi="Lato" w:cs="Arial"/>
                <w:sz w:val="22"/>
                <w:szCs w:val="22"/>
              </w:rPr>
              <w:t xml:space="preserve">This role sits in the </w:t>
            </w:r>
            <w:r w:rsidRPr="00147D8C">
              <w:rPr>
                <w:rFonts w:ascii="Lato" w:hAnsi="Lato" w:cs="Arial"/>
                <w:b/>
                <w:sz w:val="22"/>
                <w:szCs w:val="22"/>
              </w:rPr>
              <w:t>Global</w:t>
            </w:r>
            <w:r w:rsidRPr="00147D8C">
              <w:rPr>
                <w:rFonts w:ascii="Lato" w:hAnsi="Lato" w:cs="Arial"/>
                <w:sz w:val="22"/>
                <w:szCs w:val="22"/>
              </w:rPr>
              <w:t xml:space="preserve"> </w:t>
            </w:r>
            <w:r w:rsidRPr="00147D8C">
              <w:rPr>
                <w:rFonts w:ascii="Lato" w:hAnsi="Lato" w:cs="Arial"/>
                <w:b/>
                <w:bCs/>
                <w:sz w:val="22"/>
                <w:szCs w:val="22"/>
              </w:rPr>
              <w:t>Digital Engagement Team</w:t>
            </w:r>
            <w:r w:rsidRPr="00147D8C">
              <w:rPr>
                <w:rFonts w:ascii="Lato" w:hAnsi="Lato" w:cs="Arial"/>
                <w:sz w:val="22"/>
                <w:szCs w:val="22"/>
              </w:rPr>
              <w:t xml:space="preserve">, a virtual team, which provides strategic support and specialist technical guidance to our 27+ Members, most of them in Asia, Oceania, Europe and the Americas. This team also focuses on reaching new audiences and fundraising remotely in a list of new key markets. </w:t>
            </w:r>
          </w:p>
          <w:p w14:paraId="286CE558" w14:textId="7A25C40C" w:rsidR="004D09D2" w:rsidRPr="00147D8C" w:rsidRDefault="004D09D2" w:rsidP="00A559EA">
            <w:pPr>
              <w:pStyle w:val="NormalWeb"/>
              <w:rPr>
                <w:rFonts w:ascii="Lato" w:hAnsi="Lato" w:cs="Arial"/>
                <w:sz w:val="22"/>
                <w:szCs w:val="22"/>
                <w:lang w:eastAsia="en-US"/>
              </w:rPr>
            </w:pPr>
            <w:r w:rsidRPr="00147D8C">
              <w:rPr>
                <w:rFonts w:ascii="Lato" w:hAnsi="Lato" w:cs="Arial"/>
                <w:b/>
                <w:color w:val="000000"/>
                <w:sz w:val="22"/>
                <w:szCs w:val="22"/>
                <w:lang w:val="en"/>
              </w:rPr>
              <w:t xml:space="preserve">This is a unique opportunity for a digital marketer with experience supporting digital comms or fundraising campaigns </w:t>
            </w:r>
            <w:r w:rsidR="00B7436D" w:rsidRPr="00147D8C">
              <w:rPr>
                <w:rFonts w:ascii="Lato" w:hAnsi="Lato" w:cs="Arial"/>
                <w:b/>
                <w:color w:val="000000"/>
                <w:sz w:val="22"/>
                <w:szCs w:val="22"/>
                <w:lang w:val="en"/>
              </w:rPr>
              <w:t xml:space="preserve">to join the team and </w:t>
            </w:r>
            <w:r w:rsidR="00B7436D" w:rsidRPr="00147D8C">
              <w:rPr>
                <w:rFonts w:ascii="Lato" w:hAnsi="Lato" w:cs="Arial"/>
                <w:b/>
                <w:sz w:val="22"/>
                <w:szCs w:val="22"/>
              </w:rPr>
              <w:t>help us coordinate and manage our global projects.</w:t>
            </w:r>
          </w:p>
          <w:p w14:paraId="56C8F3E0" w14:textId="14F05AB1" w:rsidR="00632D89" w:rsidRPr="00147D8C" w:rsidRDefault="00B7436D" w:rsidP="00A559EA">
            <w:pPr>
              <w:pStyle w:val="NormalWeb"/>
              <w:rPr>
                <w:rFonts w:ascii="Lato" w:hAnsi="Lato" w:cs="Arial"/>
                <w:b/>
                <w:color w:val="000000"/>
                <w:sz w:val="22"/>
                <w:szCs w:val="22"/>
              </w:rPr>
            </w:pPr>
            <w:r w:rsidRPr="00147D8C">
              <w:rPr>
                <w:rFonts w:ascii="Lato" w:hAnsi="Lato" w:cs="Arial"/>
                <w:b/>
                <w:sz w:val="22"/>
                <w:szCs w:val="22"/>
                <w:lang w:eastAsia="en-US"/>
              </w:rPr>
              <w:t>Within this role y</w:t>
            </w:r>
            <w:r w:rsidR="00FF59E4" w:rsidRPr="00147D8C">
              <w:rPr>
                <w:rFonts w:ascii="Lato" w:hAnsi="Lato" w:cs="Arial"/>
                <w:b/>
                <w:sz w:val="22"/>
                <w:szCs w:val="22"/>
                <w:lang w:eastAsia="en-US"/>
              </w:rPr>
              <w:t xml:space="preserve">ou will </w:t>
            </w:r>
            <w:r w:rsidR="00632D89" w:rsidRPr="00147D8C">
              <w:rPr>
                <w:rFonts w:ascii="Lato" w:hAnsi="Lato" w:cs="Arial"/>
                <w:b/>
                <w:sz w:val="22"/>
                <w:szCs w:val="22"/>
                <w:lang w:eastAsia="en-US"/>
              </w:rPr>
              <w:t xml:space="preserve">work closely with the Head of Global Digital Engagement and the </w:t>
            </w:r>
            <w:r w:rsidR="00FF59E4" w:rsidRPr="00147D8C">
              <w:rPr>
                <w:rFonts w:ascii="Lato" w:hAnsi="Lato" w:cs="Arial"/>
                <w:b/>
                <w:sz w:val="22"/>
                <w:szCs w:val="22"/>
                <w:lang w:eastAsia="en-US"/>
              </w:rPr>
              <w:t xml:space="preserve"> </w:t>
            </w:r>
            <w:r w:rsidR="004D09D2" w:rsidRPr="00147D8C">
              <w:rPr>
                <w:rFonts w:ascii="Lato" w:hAnsi="Lato" w:cs="Arial"/>
                <w:b/>
                <w:sz w:val="22"/>
                <w:szCs w:val="22"/>
                <w:lang w:eastAsia="en-US"/>
              </w:rPr>
              <w:t>Global Digital Planning S</w:t>
            </w:r>
            <w:r w:rsidR="00FF59E4" w:rsidRPr="00147D8C">
              <w:rPr>
                <w:rFonts w:ascii="Lato" w:hAnsi="Lato" w:cs="Arial"/>
                <w:b/>
                <w:sz w:val="22"/>
                <w:szCs w:val="22"/>
                <w:lang w:eastAsia="en-US"/>
              </w:rPr>
              <w:t xml:space="preserve">pecialist </w:t>
            </w:r>
            <w:r w:rsidR="00632D89" w:rsidRPr="00147D8C">
              <w:rPr>
                <w:rFonts w:ascii="Lato" w:hAnsi="Lato" w:cs="Arial"/>
                <w:b/>
                <w:sz w:val="22"/>
                <w:szCs w:val="22"/>
                <w:lang w:eastAsia="en-US"/>
              </w:rPr>
              <w:t xml:space="preserve"> </w:t>
            </w:r>
            <w:r w:rsidR="00FF59E4" w:rsidRPr="00147D8C">
              <w:rPr>
                <w:rFonts w:ascii="Lato" w:hAnsi="Lato" w:cs="Arial"/>
                <w:b/>
                <w:sz w:val="22"/>
                <w:szCs w:val="22"/>
                <w:lang w:eastAsia="en-US"/>
              </w:rPr>
              <w:t>across our</w:t>
            </w:r>
            <w:r w:rsidR="00632D89" w:rsidRPr="00147D8C">
              <w:rPr>
                <w:rFonts w:ascii="Lato" w:hAnsi="Lato" w:cs="Arial"/>
                <w:b/>
                <w:sz w:val="22"/>
                <w:szCs w:val="22"/>
                <w:lang w:eastAsia="en-US"/>
              </w:rPr>
              <w:t xml:space="preserve"> </w:t>
            </w:r>
            <w:r w:rsidR="00FF59E4" w:rsidRPr="00147D8C">
              <w:rPr>
                <w:rFonts w:ascii="Lato" w:hAnsi="Lato" w:cs="Arial"/>
                <w:b/>
                <w:sz w:val="22"/>
                <w:szCs w:val="22"/>
                <w:lang w:eastAsia="en-US"/>
              </w:rPr>
              <w:t>key functions: Fundraising, Comms and Integrated Campaigning</w:t>
            </w:r>
            <w:r w:rsidR="00632D89" w:rsidRPr="00147D8C">
              <w:rPr>
                <w:rFonts w:ascii="Lato" w:hAnsi="Lato" w:cs="Arial"/>
                <w:b/>
                <w:color w:val="000000"/>
                <w:sz w:val="22"/>
                <w:szCs w:val="22"/>
              </w:rPr>
              <w:t>.</w:t>
            </w:r>
            <w:r w:rsidR="00883228" w:rsidRPr="00147D8C">
              <w:rPr>
                <w:rFonts w:ascii="Lato" w:hAnsi="Lato" w:cs="Arial"/>
                <w:b/>
                <w:color w:val="000000"/>
                <w:sz w:val="22"/>
                <w:szCs w:val="22"/>
              </w:rPr>
              <w:t xml:space="preserve"> </w:t>
            </w:r>
            <w:r w:rsidR="00883228" w:rsidRPr="00147D8C">
              <w:rPr>
                <w:rFonts w:ascii="Lato" w:hAnsi="Lato" w:cs="Arial"/>
                <w:b/>
                <w:sz w:val="22"/>
                <w:szCs w:val="22"/>
              </w:rPr>
              <w:t>This role will involve the opportunity to travel to coordinate global meetings and skillsharing events.</w:t>
            </w:r>
          </w:p>
          <w:p w14:paraId="4F587EFF" w14:textId="0942879E" w:rsidR="00632D89" w:rsidRPr="00147D8C" w:rsidRDefault="00632D89" w:rsidP="00632D89">
            <w:pPr>
              <w:spacing w:after="150"/>
              <w:textAlignment w:val="baseline"/>
              <w:rPr>
                <w:rFonts w:ascii="Lato" w:hAnsi="Lato" w:cs="Arial"/>
                <w:sz w:val="22"/>
                <w:szCs w:val="22"/>
              </w:rPr>
            </w:pPr>
            <w:r w:rsidRPr="00147D8C">
              <w:rPr>
                <w:rFonts w:ascii="Lato" w:hAnsi="Lato" w:cs="Arial"/>
                <w:sz w:val="22"/>
                <w:szCs w:val="22"/>
              </w:rPr>
              <w:t xml:space="preserve">They will be responsible for managing, planning, coordinating, delivering and evaluating such digital projects. They will also project manage, when required, on clusters, key external engagements, cross-member projects and campaign toolkits. </w:t>
            </w:r>
          </w:p>
          <w:p w14:paraId="110CEC5C" w14:textId="32325099" w:rsidR="00632D89" w:rsidRPr="00147D8C" w:rsidRDefault="00632D89" w:rsidP="00883228">
            <w:pPr>
              <w:rPr>
                <w:rFonts w:ascii="Lato" w:hAnsi="Lato" w:cs="Arial"/>
                <w:sz w:val="22"/>
                <w:szCs w:val="22"/>
              </w:rPr>
            </w:pPr>
            <w:r w:rsidRPr="00147D8C">
              <w:rPr>
                <w:rFonts w:ascii="Lato" w:hAnsi="Lato" w:cs="Arial"/>
                <w:sz w:val="22"/>
                <w:szCs w:val="22"/>
              </w:rPr>
              <w:t>During emergencies, this role will provide critical support in coordinating the team’s key response roles</w:t>
            </w:r>
            <w:r w:rsidR="00883228" w:rsidRPr="00147D8C">
              <w:rPr>
                <w:rFonts w:ascii="Lato" w:hAnsi="Lato" w:cs="Arial"/>
                <w:sz w:val="22"/>
                <w:szCs w:val="22"/>
              </w:rPr>
              <w:t>. In the event of a major humanitarian emergency, or when there is colleague on leave, the role holder may be expected to work outside the normal job description and be able to vary working hours accordingly.</w:t>
            </w:r>
          </w:p>
          <w:p w14:paraId="4F4ACEE1" w14:textId="77777777" w:rsidR="00883228" w:rsidRPr="00147D8C" w:rsidRDefault="00883228" w:rsidP="00883228">
            <w:pPr>
              <w:rPr>
                <w:rFonts w:ascii="Lato" w:hAnsi="Lato" w:cs="Arial"/>
                <w:sz w:val="22"/>
                <w:szCs w:val="22"/>
              </w:rPr>
            </w:pPr>
          </w:p>
          <w:p w14:paraId="253C2828" w14:textId="65084BA5" w:rsidR="00632D89" w:rsidRPr="00147D8C" w:rsidRDefault="00632D89" w:rsidP="00883228">
            <w:pPr>
              <w:spacing w:after="150"/>
              <w:textAlignment w:val="baseline"/>
              <w:rPr>
                <w:rFonts w:ascii="Lato" w:hAnsi="Lato" w:cs="Arial"/>
                <w:sz w:val="22"/>
                <w:szCs w:val="22"/>
              </w:rPr>
            </w:pPr>
            <w:r w:rsidRPr="00147D8C">
              <w:rPr>
                <w:rFonts w:ascii="Lato" w:hAnsi="Lato" w:cs="Arial"/>
                <w:sz w:val="22"/>
                <w:szCs w:val="22"/>
              </w:rPr>
              <w:t>This post holder will also provide administrative support to the planning and strategy team and wider department for finance, procurement, invoicing and the team meetings.</w:t>
            </w:r>
            <w:r w:rsidR="00883228" w:rsidRPr="00147D8C">
              <w:rPr>
                <w:rFonts w:ascii="Lato" w:hAnsi="Lato" w:cs="Arial"/>
                <w:sz w:val="22"/>
                <w:szCs w:val="22"/>
              </w:rPr>
              <w:t xml:space="preserve"> </w:t>
            </w:r>
          </w:p>
          <w:p w14:paraId="23527507" w14:textId="5F584CD2" w:rsidR="00883228" w:rsidRPr="00147D8C" w:rsidRDefault="00883228" w:rsidP="00632D89">
            <w:pPr>
              <w:rPr>
                <w:rFonts w:ascii="Lato" w:hAnsi="Lato" w:cs="Arial"/>
                <w:sz w:val="22"/>
                <w:szCs w:val="22"/>
              </w:rPr>
            </w:pPr>
            <w:r w:rsidRPr="00147D8C">
              <w:rPr>
                <w:rFonts w:ascii="Lato" w:hAnsi="Lato" w:cs="Arial"/>
                <w:color w:val="000000"/>
                <w:sz w:val="22"/>
                <w:szCs w:val="22"/>
              </w:rPr>
              <w:t>The post holder works collaboratively with other roles within the Resource Mobilization, Comms and Engagement Department as well as members, regional and country offices.</w:t>
            </w:r>
          </w:p>
          <w:p w14:paraId="6FBF85FD" w14:textId="0A9CC5F8" w:rsidR="00A559EA" w:rsidRPr="00147D8C" w:rsidRDefault="00A559EA" w:rsidP="00883228">
            <w:pPr>
              <w:pStyle w:val="NormalWeb"/>
              <w:spacing w:before="0" w:beforeAutospacing="0" w:after="0" w:afterAutospacing="0"/>
              <w:rPr>
                <w:rFonts w:ascii="Lato" w:hAnsi="Lato"/>
                <w:b/>
                <w:sz w:val="22"/>
                <w:szCs w:val="22"/>
                <w:lang w:val="es-ES"/>
              </w:rPr>
            </w:pPr>
          </w:p>
          <w:p w14:paraId="70773D6C" w14:textId="254F9C9B" w:rsidR="00FF59E4" w:rsidRPr="00147D8C" w:rsidRDefault="00FF59E4" w:rsidP="00F82FF3">
            <w:pPr>
              <w:rPr>
                <w:rFonts w:ascii="Lato" w:hAnsi="Lato" w:cs="Arial"/>
                <w:b/>
                <w:color w:val="000000"/>
                <w:sz w:val="22"/>
                <w:szCs w:val="22"/>
                <w:lang w:eastAsia="en-GB"/>
              </w:rPr>
            </w:pPr>
            <w:r w:rsidRPr="00147D8C">
              <w:rPr>
                <w:rFonts w:ascii="Lato" w:hAnsi="Lato" w:cs="Arial"/>
                <w:b/>
                <w:color w:val="000000"/>
                <w:sz w:val="22"/>
                <w:szCs w:val="22"/>
                <w:lang w:eastAsia="en-GB"/>
              </w:rPr>
              <w:lastRenderedPageBreak/>
              <w:t>This is a great opportunity</w:t>
            </w:r>
            <w:r w:rsidR="00E14359" w:rsidRPr="00147D8C">
              <w:rPr>
                <w:rFonts w:ascii="Lato" w:hAnsi="Lato" w:cs="Arial"/>
                <w:b/>
                <w:color w:val="000000"/>
                <w:sz w:val="22"/>
                <w:szCs w:val="22"/>
                <w:lang w:eastAsia="en-GB"/>
              </w:rPr>
              <w:t xml:space="preserve"> for you</w:t>
            </w:r>
            <w:r w:rsidRPr="00147D8C">
              <w:rPr>
                <w:rFonts w:ascii="Lato" w:hAnsi="Lato" w:cs="Arial"/>
                <w:b/>
                <w:color w:val="000000"/>
                <w:sz w:val="22"/>
                <w:szCs w:val="22"/>
                <w:lang w:eastAsia="en-GB"/>
              </w:rPr>
              <w:t xml:space="preserve"> to build upon a range of </w:t>
            </w:r>
            <w:r w:rsidR="00E14359" w:rsidRPr="00147D8C">
              <w:rPr>
                <w:rFonts w:ascii="Lato" w:hAnsi="Lato" w:cs="Arial"/>
                <w:b/>
                <w:color w:val="000000"/>
                <w:sz w:val="22"/>
                <w:szCs w:val="22"/>
                <w:lang w:eastAsia="en-GB"/>
              </w:rPr>
              <w:t xml:space="preserve">project management </w:t>
            </w:r>
            <w:r w:rsidR="00CB5951" w:rsidRPr="00147D8C">
              <w:rPr>
                <w:rFonts w:ascii="Lato" w:hAnsi="Lato" w:cs="Arial"/>
                <w:b/>
                <w:color w:val="000000"/>
                <w:sz w:val="22"/>
                <w:szCs w:val="22"/>
                <w:lang w:eastAsia="en-GB"/>
              </w:rPr>
              <w:t xml:space="preserve">and digital marketing </w:t>
            </w:r>
            <w:r w:rsidRPr="00147D8C">
              <w:rPr>
                <w:rFonts w:ascii="Lato" w:hAnsi="Lato" w:cs="Arial"/>
                <w:b/>
                <w:color w:val="000000"/>
                <w:sz w:val="22"/>
                <w:szCs w:val="22"/>
                <w:lang w:eastAsia="en-GB"/>
              </w:rPr>
              <w:t xml:space="preserve">skills and gain excellent experience and knowledge while working in an international and multicultural environment. </w:t>
            </w:r>
          </w:p>
          <w:p w14:paraId="297C5332" w14:textId="573BC887" w:rsidR="00FF59E4" w:rsidRPr="00147D8C" w:rsidRDefault="00FF59E4" w:rsidP="00F82FF3">
            <w:pPr>
              <w:rPr>
                <w:rFonts w:ascii="Lato" w:hAnsi="Lato" w:cs="Arial"/>
                <w:color w:val="000000"/>
                <w:sz w:val="22"/>
                <w:szCs w:val="22"/>
              </w:rPr>
            </w:pPr>
            <w:r w:rsidRPr="00147D8C">
              <w:rPr>
                <w:rFonts w:ascii="Lato" w:hAnsi="Lato" w:cs="Arial"/>
                <w:sz w:val="22"/>
                <w:szCs w:val="22"/>
              </w:rPr>
              <w:br/>
            </w:r>
          </w:p>
          <w:p w14:paraId="21905B7D" w14:textId="77777777" w:rsidR="00FF59E4" w:rsidRPr="00147D8C" w:rsidRDefault="00FF59E4" w:rsidP="00F82FF3">
            <w:pPr>
              <w:rPr>
                <w:rFonts w:ascii="Lato" w:hAnsi="Lato" w:cs="Arial"/>
                <w:sz w:val="22"/>
                <w:szCs w:val="22"/>
              </w:rPr>
            </w:pPr>
          </w:p>
        </w:tc>
      </w:tr>
      <w:tr w:rsidR="00FF59E4" w:rsidRPr="00147D8C" w14:paraId="1ECB476B" w14:textId="77777777" w:rsidTr="00F82FF3">
        <w:trPr>
          <w:trHeight w:val="1275"/>
        </w:trPr>
        <w:tc>
          <w:tcPr>
            <w:tcW w:w="9498" w:type="dxa"/>
            <w:gridSpan w:val="3"/>
          </w:tcPr>
          <w:p w14:paraId="766AF17B" w14:textId="77777777" w:rsidR="00FF59E4" w:rsidRPr="00147D8C" w:rsidRDefault="00FF59E4" w:rsidP="00F82FF3">
            <w:pPr>
              <w:tabs>
                <w:tab w:val="left" w:pos="2410"/>
              </w:tabs>
              <w:snapToGrid w:val="0"/>
              <w:rPr>
                <w:rFonts w:ascii="Lato" w:hAnsi="Lato" w:cs="Arial"/>
                <w:b/>
                <w:i/>
                <w:color w:val="808080"/>
                <w:sz w:val="22"/>
                <w:szCs w:val="22"/>
              </w:rPr>
            </w:pPr>
            <w:r w:rsidRPr="00147D8C">
              <w:rPr>
                <w:rFonts w:ascii="Lato" w:hAnsi="Lato" w:cs="Arial"/>
                <w:b/>
                <w:sz w:val="22"/>
                <w:szCs w:val="22"/>
              </w:rPr>
              <w:lastRenderedPageBreak/>
              <w:t xml:space="preserve">SCOPE OF ROLE: </w:t>
            </w:r>
          </w:p>
          <w:p w14:paraId="7FBEFE81" w14:textId="77777777" w:rsidR="00FF59E4" w:rsidRPr="00147D8C" w:rsidRDefault="00FF59E4" w:rsidP="00F82FF3">
            <w:pPr>
              <w:tabs>
                <w:tab w:val="left" w:pos="2410"/>
              </w:tabs>
              <w:rPr>
                <w:rFonts w:ascii="Lato" w:hAnsi="Lato" w:cs="Arial"/>
                <w:b/>
                <w:i/>
                <w:color w:val="808080"/>
                <w:sz w:val="22"/>
                <w:szCs w:val="22"/>
              </w:rPr>
            </w:pPr>
          </w:p>
          <w:p w14:paraId="5D36A0C2" w14:textId="77777777" w:rsidR="00FF59E4" w:rsidRPr="00147D8C" w:rsidRDefault="00FF59E4" w:rsidP="00F82FF3">
            <w:pPr>
              <w:rPr>
                <w:rFonts w:ascii="Lato" w:hAnsi="Lato" w:cs="Arial"/>
                <w:sz w:val="22"/>
                <w:szCs w:val="22"/>
              </w:rPr>
            </w:pPr>
            <w:r w:rsidRPr="00147D8C">
              <w:rPr>
                <w:rFonts w:ascii="Lato" w:hAnsi="Lato" w:cs="Arial"/>
                <w:b/>
                <w:sz w:val="22"/>
                <w:szCs w:val="22"/>
              </w:rPr>
              <w:t xml:space="preserve">Reports to: </w:t>
            </w:r>
            <w:r w:rsidRPr="00147D8C">
              <w:rPr>
                <w:rFonts w:ascii="Lato" w:hAnsi="Lato" w:cs="Arial"/>
                <w:sz w:val="22"/>
                <w:szCs w:val="22"/>
              </w:rPr>
              <w:t>Global Digital Planning Specialist</w:t>
            </w:r>
          </w:p>
          <w:p w14:paraId="13C22319" w14:textId="77777777" w:rsidR="00FF59E4" w:rsidRPr="00147D8C" w:rsidRDefault="00FF59E4" w:rsidP="00F82FF3">
            <w:pPr>
              <w:rPr>
                <w:rFonts w:ascii="Lato" w:hAnsi="Lato" w:cs="Arial"/>
                <w:b/>
                <w:sz w:val="22"/>
                <w:szCs w:val="22"/>
              </w:rPr>
            </w:pPr>
          </w:p>
          <w:p w14:paraId="19C929C9" w14:textId="77777777" w:rsidR="00FF59E4" w:rsidRPr="00147D8C" w:rsidRDefault="00FF59E4" w:rsidP="00F82FF3">
            <w:pPr>
              <w:rPr>
                <w:rFonts w:ascii="Lato" w:hAnsi="Lato" w:cs="Arial"/>
                <w:b/>
                <w:strike/>
                <w:sz w:val="22"/>
                <w:szCs w:val="22"/>
              </w:rPr>
            </w:pPr>
            <w:r w:rsidRPr="00147D8C">
              <w:rPr>
                <w:rFonts w:ascii="Lato" w:hAnsi="Lato" w:cs="Arial"/>
                <w:b/>
                <w:sz w:val="22"/>
                <w:szCs w:val="22"/>
              </w:rPr>
              <w:t>Staff reporting to this post:</w:t>
            </w:r>
            <w:r w:rsidRPr="00147D8C">
              <w:rPr>
                <w:rFonts w:ascii="Lato" w:hAnsi="Lato" w:cs="Arial"/>
                <w:sz w:val="22"/>
                <w:szCs w:val="22"/>
              </w:rPr>
              <w:t xml:space="preserve"> None</w:t>
            </w:r>
          </w:p>
          <w:p w14:paraId="5554C43B" w14:textId="77777777" w:rsidR="00FF59E4" w:rsidRPr="00147D8C" w:rsidRDefault="00FF59E4" w:rsidP="00F82FF3">
            <w:pPr>
              <w:rPr>
                <w:rFonts w:ascii="Lato" w:hAnsi="Lato" w:cs="Arial"/>
                <w:b/>
                <w:sz w:val="22"/>
                <w:szCs w:val="22"/>
              </w:rPr>
            </w:pPr>
          </w:p>
          <w:p w14:paraId="2FF8FED3" w14:textId="77777777" w:rsidR="00FF59E4" w:rsidRPr="00147D8C" w:rsidRDefault="00FF59E4" w:rsidP="00F82FF3">
            <w:pPr>
              <w:rPr>
                <w:rFonts w:ascii="Lato" w:hAnsi="Lato" w:cs="Arial"/>
                <w:sz w:val="22"/>
                <w:szCs w:val="22"/>
              </w:rPr>
            </w:pPr>
            <w:r w:rsidRPr="00147D8C">
              <w:rPr>
                <w:rFonts w:ascii="Lato" w:hAnsi="Lato" w:cs="Arial"/>
                <w:b/>
                <w:sz w:val="22"/>
                <w:szCs w:val="22"/>
              </w:rPr>
              <w:t xml:space="preserve">Budget Responsibilities: </w:t>
            </w:r>
            <w:r w:rsidRPr="00147D8C">
              <w:rPr>
                <w:rFonts w:ascii="Lato" w:hAnsi="Lato" w:cs="Arial"/>
                <w:sz w:val="22"/>
                <w:szCs w:val="22"/>
              </w:rPr>
              <w:t xml:space="preserve">None </w:t>
            </w:r>
          </w:p>
          <w:p w14:paraId="7E54B3FF" w14:textId="77777777" w:rsidR="00FF59E4" w:rsidRPr="00147D8C" w:rsidRDefault="00FF59E4" w:rsidP="00F82FF3">
            <w:pPr>
              <w:rPr>
                <w:rFonts w:ascii="Lato" w:hAnsi="Lato" w:cs="Arial"/>
                <w:b/>
                <w:sz w:val="22"/>
                <w:szCs w:val="22"/>
              </w:rPr>
            </w:pPr>
          </w:p>
          <w:p w14:paraId="128A4B8E" w14:textId="77777777" w:rsidR="00FF59E4" w:rsidRPr="00147D8C" w:rsidRDefault="00FF59E4" w:rsidP="00F82FF3">
            <w:pPr>
              <w:rPr>
                <w:rFonts w:ascii="Lato" w:hAnsi="Lato" w:cs="Arial"/>
                <w:b/>
                <w:i/>
                <w:color w:val="808080"/>
                <w:sz w:val="22"/>
                <w:szCs w:val="22"/>
              </w:rPr>
            </w:pPr>
            <w:r w:rsidRPr="00147D8C">
              <w:rPr>
                <w:rFonts w:ascii="Lato" w:hAnsi="Lato" w:cs="Arial"/>
                <w:b/>
                <w:sz w:val="22"/>
                <w:szCs w:val="22"/>
              </w:rPr>
              <w:t>Role Dimensions</w:t>
            </w:r>
            <w:r w:rsidRPr="00147D8C">
              <w:rPr>
                <w:rFonts w:ascii="Lato" w:hAnsi="Lato" w:cs="Arial"/>
                <w:sz w:val="22"/>
                <w:szCs w:val="22"/>
              </w:rPr>
              <w:t>: The role will require an ability to work in a networked structure across functional and geographical boundaries.</w:t>
            </w:r>
          </w:p>
          <w:p w14:paraId="5E813B42" w14:textId="77777777" w:rsidR="00FF59E4" w:rsidRPr="00147D8C" w:rsidRDefault="00FF59E4" w:rsidP="00F82FF3">
            <w:pPr>
              <w:rPr>
                <w:rFonts w:ascii="Lato" w:hAnsi="Lato" w:cs="Arial"/>
                <w:b/>
                <w:sz w:val="22"/>
                <w:szCs w:val="22"/>
              </w:rPr>
            </w:pPr>
          </w:p>
        </w:tc>
      </w:tr>
      <w:tr w:rsidR="00FF59E4" w:rsidRPr="00147D8C" w14:paraId="6D15DEC0" w14:textId="77777777" w:rsidTr="00F82FF3">
        <w:tc>
          <w:tcPr>
            <w:tcW w:w="9498" w:type="dxa"/>
            <w:gridSpan w:val="3"/>
          </w:tcPr>
          <w:p w14:paraId="777F91AF" w14:textId="160E5A8A" w:rsidR="004D2CE4" w:rsidRPr="00147D8C" w:rsidRDefault="004D2CE4" w:rsidP="004D2CE4">
            <w:pPr>
              <w:pStyle w:val="NormalWeb"/>
              <w:rPr>
                <w:rFonts w:ascii="Lato" w:hAnsi="Lato" w:cs="Arial"/>
                <w:b/>
                <w:sz w:val="22"/>
                <w:szCs w:val="22"/>
              </w:rPr>
            </w:pPr>
            <w:r w:rsidRPr="00147D8C">
              <w:rPr>
                <w:rFonts w:ascii="Lato" w:hAnsi="Lato" w:cs="Arial"/>
                <w:b/>
                <w:sz w:val="22"/>
                <w:szCs w:val="22"/>
              </w:rPr>
              <w:t xml:space="preserve">KEY AREAS </w:t>
            </w:r>
            <w:r w:rsidR="00FF59E4" w:rsidRPr="00147D8C">
              <w:rPr>
                <w:rFonts w:ascii="Lato" w:hAnsi="Lato" w:cs="Arial"/>
                <w:b/>
                <w:sz w:val="22"/>
                <w:szCs w:val="22"/>
              </w:rPr>
              <w:t xml:space="preserve">OF ACCOUNTABILITY: </w:t>
            </w:r>
          </w:p>
          <w:p w14:paraId="36B63B05" w14:textId="77777777" w:rsidR="00883228" w:rsidRPr="00147D8C" w:rsidRDefault="00883228" w:rsidP="00883228">
            <w:pPr>
              <w:pStyle w:val="NormalWeb"/>
              <w:rPr>
                <w:rFonts w:ascii="Lato" w:hAnsi="Lato" w:cs="Arial"/>
                <w:b/>
                <w:color w:val="000000"/>
                <w:sz w:val="22"/>
                <w:szCs w:val="22"/>
              </w:rPr>
            </w:pPr>
            <w:r w:rsidRPr="00147D8C">
              <w:rPr>
                <w:rFonts w:ascii="Lato" w:hAnsi="Lato" w:cs="Arial"/>
                <w:color w:val="000000"/>
                <w:sz w:val="22"/>
                <w:szCs w:val="22"/>
              </w:rPr>
              <w:t>As a Global Digital planning officer, you will support the Global Digital Planning Specialist with:</w:t>
            </w:r>
          </w:p>
          <w:p w14:paraId="0802EFDC" w14:textId="477B00A1" w:rsidR="00883228" w:rsidRPr="00147D8C" w:rsidRDefault="00883228" w:rsidP="00883228">
            <w:pPr>
              <w:pStyle w:val="NormalWeb"/>
              <w:ind w:left="720"/>
              <w:rPr>
                <w:rFonts w:ascii="Lato" w:hAnsi="Lato" w:cs="Arial"/>
                <w:b/>
                <w:color w:val="000000"/>
                <w:sz w:val="22"/>
                <w:szCs w:val="22"/>
              </w:rPr>
            </w:pPr>
            <w:r w:rsidRPr="00147D8C">
              <w:rPr>
                <w:rFonts w:ascii="Lato" w:hAnsi="Lato"/>
                <w:b/>
                <w:sz w:val="22"/>
                <w:szCs w:val="22"/>
                <w:lang w:val="en-US"/>
              </w:rPr>
              <w:t>1- Digital</w:t>
            </w:r>
            <w:r w:rsidRPr="00147D8C">
              <w:rPr>
                <w:rFonts w:ascii="Lato" w:hAnsi="Lato"/>
                <w:b/>
                <w:bCs/>
                <w:sz w:val="22"/>
                <w:szCs w:val="22"/>
                <w:lang w:val="en-US"/>
              </w:rPr>
              <w:t xml:space="preserve"> planning and team coordination – </w:t>
            </w:r>
            <w:r w:rsidRPr="00147D8C">
              <w:rPr>
                <w:rFonts w:ascii="Lato" w:hAnsi="Lato"/>
                <w:bCs/>
                <w:sz w:val="22"/>
                <w:szCs w:val="22"/>
                <w:lang w:val="en-US"/>
              </w:rPr>
              <w:t>calls set up, agenda design, notes, etc</w:t>
            </w:r>
            <w:r w:rsidRPr="00147D8C">
              <w:rPr>
                <w:rFonts w:ascii="Lato" w:hAnsi="Lato"/>
                <w:b/>
                <w:bCs/>
                <w:sz w:val="22"/>
                <w:szCs w:val="22"/>
                <w:lang w:val="en-US"/>
              </w:rPr>
              <w:t>.</w:t>
            </w:r>
          </w:p>
          <w:p w14:paraId="73B87182" w14:textId="3978100F" w:rsidR="00883228" w:rsidRPr="00147D8C" w:rsidRDefault="00883228" w:rsidP="00883228">
            <w:pPr>
              <w:pStyle w:val="NormalWeb"/>
              <w:ind w:left="720"/>
              <w:rPr>
                <w:rFonts w:ascii="Lato" w:hAnsi="Lato" w:cs="Arial"/>
                <w:b/>
                <w:color w:val="000000"/>
                <w:sz w:val="22"/>
                <w:szCs w:val="22"/>
              </w:rPr>
            </w:pPr>
            <w:r w:rsidRPr="00147D8C">
              <w:rPr>
                <w:rFonts w:ascii="Lato" w:hAnsi="Lato" w:cs="Arial"/>
                <w:b/>
                <w:color w:val="000000"/>
                <w:sz w:val="22"/>
                <w:szCs w:val="22"/>
              </w:rPr>
              <w:t xml:space="preserve">2- Emergencies - </w:t>
            </w:r>
            <w:r w:rsidRPr="00147D8C">
              <w:rPr>
                <w:rFonts w:ascii="Lato" w:hAnsi="Lato" w:cs="Arial"/>
                <w:sz w:val="22"/>
                <w:szCs w:val="22"/>
              </w:rPr>
              <w:t xml:space="preserve">during emergencies, this role will provide critical support in coordinating the team’s key response roles  </w:t>
            </w:r>
          </w:p>
          <w:p w14:paraId="05E776F9" w14:textId="5232C517" w:rsidR="00883228" w:rsidRPr="00147D8C" w:rsidRDefault="00883228" w:rsidP="00883228">
            <w:pPr>
              <w:pStyle w:val="NormalWeb"/>
              <w:ind w:left="720"/>
              <w:rPr>
                <w:rFonts w:ascii="Lato" w:hAnsi="Lato" w:cs="Arial"/>
                <w:color w:val="000000"/>
                <w:sz w:val="22"/>
                <w:szCs w:val="22"/>
              </w:rPr>
            </w:pPr>
            <w:r w:rsidRPr="00147D8C">
              <w:rPr>
                <w:rFonts w:ascii="Lato" w:hAnsi="Lato"/>
                <w:b/>
                <w:bCs/>
                <w:sz w:val="22"/>
                <w:szCs w:val="22"/>
                <w:lang w:val="en-US"/>
              </w:rPr>
              <w:t xml:space="preserve">3- Internal Communications – </w:t>
            </w:r>
            <w:r w:rsidRPr="00147D8C">
              <w:rPr>
                <w:rFonts w:ascii="Lato" w:hAnsi="Lato"/>
                <w:bCs/>
                <w:sz w:val="22"/>
                <w:szCs w:val="22"/>
                <w:lang w:val="en-US"/>
              </w:rPr>
              <w:t>supporting the design, development and update of team’s key ppts. , reports and emails for internal comms porpoises</w:t>
            </w:r>
          </w:p>
          <w:p w14:paraId="1BCBF3EB" w14:textId="51DD75B7" w:rsidR="00883228" w:rsidRPr="00147D8C" w:rsidRDefault="00883228" w:rsidP="00883228">
            <w:pPr>
              <w:pStyle w:val="NormalWeb"/>
              <w:ind w:left="720"/>
              <w:rPr>
                <w:rFonts w:ascii="Lato" w:hAnsi="Lato" w:cs="Arial"/>
                <w:color w:val="000000"/>
                <w:sz w:val="22"/>
                <w:szCs w:val="22"/>
              </w:rPr>
            </w:pPr>
            <w:r w:rsidRPr="00147D8C">
              <w:rPr>
                <w:rFonts w:ascii="Lato" w:hAnsi="Lato"/>
                <w:b/>
                <w:bCs/>
                <w:sz w:val="22"/>
                <w:szCs w:val="22"/>
                <w:lang w:val="en-US"/>
              </w:rPr>
              <w:t xml:space="preserve">4- New providers set up and invoicing – </w:t>
            </w:r>
            <w:r w:rsidRPr="00147D8C">
              <w:rPr>
                <w:rFonts w:ascii="Lato" w:hAnsi="Lato"/>
                <w:bCs/>
                <w:sz w:val="22"/>
                <w:szCs w:val="22"/>
                <w:lang w:val="en-US"/>
              </w:rPr>
              <w:t>contracts review process, contracts upload to our systems, invoicing</w:t>
            </w:r>
          </w:p>
          <w:p w14:paraId="7A594074" w14:textId="284C06EF" w:rsidR="00883228" w:rsidRPr="00147D8C" w:rsidRDefault="00883228" w:rsidP="00883228">
            <w:pPr>
              <w:pStyle w:val="NormalWeb"/>
              <w:spacing w:before="0" w:beforeAutospacing="0" w:after="0" w:afterAutospacing="0"/>
              <w:ind w:left="720"/>
              <w:rPr>
                <w:rFonts w:ascii="Lato" w:hAnsi="Lato"/>
                <w:sz w:val="22"/>
                <w:szCs w:val="22"/>
                <w:lang w:val="es-ES"/>
              </w:rPr>
            </w:pPr>
            <w:r w:rsidRPr="00147D8C">
              <w:rPr>
                <w:rFonts w:ascii="Lato" w:hAnsi="Lato"/>
                <w:b/>
                <w:sz w:val="22"/>
                <w:szCs w:val="22"/>
                <w:lang w:val="es-ES"/>
              </w:rPr>
              <w:t>5- Planning and Reporting processes</w:t>
            </w:r>
            <w:r w:rsidRPr="00147D8C">
              <w:rPr>
                <w:rFonts w:ascii="Lato" w:hAnsi="Lato"/>
                <w:sz w:val="22"/>
                <w:szCs w:val="22"/>
                <w:lang w:val="es-ES"/>
              </w:rPr>
              <w:t xml:space="preserve"> – Planning meetings design, monitoring team’s prorgress milestones and KPIs, gathering impact informatiom from members for key projects.</w:t>
            </w:r>
          </w:p>
          <w:p w14:paraId="07B2B620" w14:textId="77777777" w:rsidR="00883228" w:rsidRPr="00147D8C" w:rsidRDefault="00883228" w:rsidP="00883228">
            <w:pPr>
              <w:pStyle w:val="NormalWeb"/>
              <w:spacing w:before="0" w:beforeAutospacing="0" w:after="0" w:afterAutospacing="0"/>
              <w:ind w:left="720"/>
              <w:rPr>
                <w:rFonts w:ascii="Lato" w:hAnsi="Lato"/>
                <w:b/>
                <w:sz w:val="22"/>
                <w:szCs w:val="22"/>
                <w:lang w:val="es-ES"/>
              </w:rPr>
            </w:pPr>
          </w:p>
          <w:p w14:paraId="4D0AAA49" w14:textId="103E03CE" w:rsidR="00883228" w:rsidRPr="00147D8C" w:rsidRDefault="00883228" w:rsidP="00883228">
            <w:pPr>
              <w:pStyle w:val="NormalWeb"/>
              <w:spacing w:before="0" w:beforeAutospacing="0" w:after="0" w:afterAutospacing="0"/>
              <w:ind w:left="720"/>
              <w:rPr>
                <w:rFonts w:ascii="Lato" w:hAnsi="Lato" w:cs="Arial"/>
                <w:sz w:val="22"/>
                <w:szCs w:val="22"/>
              </w:rPr>
            </w:pPr>
            <w:r w:rsidRPr="00147D8C">
              <w:rPr>
                <w:rFonts w:ascii="Lato" w:hAnsi="Lato"/>
                <w:b/>
                <w:sz w:val="22"/>
                <w:szCs w:val="22"/>
                <w:lang w:val="es-ES"/>
              </w:rPr>
              <w:t xml:space="preserve">6- Global Campaigns </w:t>
            </w:r>
            <w:r w:rsidRPr="00147D8C">
              <w:rPr>
                <w:rFonts w:ascii="Lato" w:hAnsi="Lato"/>
                <w:sz w:val="22"/>
                <w:szCs w:val="22"/>
                <w:lang w:val="es-ES"/>
              </w:rPr>
              <w:t xml:space="preserve">project Management. </w:t>
            </w:r>
            <w:r w:rsidRPr="00147D8C">
              <w:rPr>
                <w:rFonts w:ascii="Lato" w:hAnsi="Lato" w:cs="Arial"/>
                <w:sz w:val="22"/>
                <w:szCs w:val="22"/>
              </w:rPr>
              <w:t xml:space="preserve">They will also project manage, when required, on clusters, key external engagements, cross-member projects and communications toolkits. </w:t>
            </w:r>
          </w:p>
          <w:p w14:paraId="3624A68A" w14:textId="77777777" w:rsidR="00883228" w:rsidRPr="00147D8C" w:rsidRDefault="00883228" w:rsidP="00883228">
            <w:pPr>
              <w:pStyle w:val="NormalWeb"/>
              <w:spacing w:before="0" w:beforeAutospacing="0" w:after="0" w:afterAutospacing="0"/>
              <w:ind w:left="720"/>
              <w:rPr>
                <w:rFonts w:ascii="Lato" w:hAnsi="Lato"/>
                <w:b/>
                <w:sz w:val="22"/>
                <w:szCs w:val="22"/>
                <w:lang w:val="es-ES"/>
              </w:rPr>
            </w:pPr>
          </w:p>
          <w:p w14:paraId="2D338E02" w14:textId="5C1372A9" w:rsidR="00883228" w:rsidRPr="00147D8C" w:rsidRDefault="00883228" w:rsidP="00883228">
            <w:pPr>
              <w:pStyle w:val="NormalWeb"/>
              <w:spacing w:before="0" w:beforeAutospacing="0" w:after="0" w:afterAutospacing="0"/>
              <w:ind w:left="720"/>
              <w:rPr>
                <w:rFonts w:ascii="Lato" w:hAnsi="Lato"/>
                <w:b/>
                <w:sz w:val="22"/>
                <w:szCs w:val="22"/>
                <w:lang w:val="es-ES"/>
              </w:rPr>
            </w:pPr>
            <w:r w:rsidRPr="00147D8C">
              <w:rPr>
                <w:rFonts w:ascii="Lato" w:hAnsi="Lato"/>
                <w:b/>
                <w:bCs/>
                <w:sz w:val="22"/>
                <w:szCs w:val="22"/>
              </w:rPr>
              <w:t>7- Building a community and space for fundraising knowledge sharing</w:t>
            </w:r>
            <w:r w:rsidRPr="00147D8C">
              <w:rPr>
                <w:rFonts w:ascii="Lato" w:hAnsi="Lato"/>
                <w:bCs/>
                <w:sz w:val="22"/>
                <w:szCs w:val="22"/>
                <w:lang w:val="en-US"/>
              </w:rPr>
              <w:t xml:space="preserve"> and best practice internally and with our offices.</w:t>
            </w:r>
          </w:p>
          <w:p w14:paraId="2C8AB768" w14:textId="77777777" w:rsidR="00883228" w:rsidRPr="00147D8C" w:rsidRDefault="00883228" w:rsidP="00883228">
            <w:pPr>
              <w:pStyle w:val="NormalWeb"/>
              <w:spacing w:before="0" w:beforeAutospacing="0" w:after="0" w:afterAutospacing="0"/>
              <w:rPr>
                <w:rFonts w:ascii="Lato" w:hAnsi="Lato"/>
                <w:b/>
                <w:bCs/>
                <w:sz w:val="22"/>
                <w:szCs w:val="22"/>
                <w:lang w:val="en-US"/>
              </w:rPr>
            </w:pPr>
          </w:p>
          <w:p w14:paraId="3D0A1D16" w14:textId="408642AA" w:rsidR="004D2CE4" w:rsidRPr="00147D8C" w:rsidRDefault="00883228" w:rsidP="00883228">
            <w:pPr>
              <w:pStyle w:val="NormalWeb"/>
              <w:spacing w:before="0" w:beforeAutospacing="0" w:after="0" w:afterAutospacing="0"/>
              <w:rPr>
                <w:rFonts w:ascii="Lato" w:hAnsi="Lato"/>
                <w:sz w:val="22"/>
                <w:szCs w:val="22"/>
                <w:lang w:val="en-US"/>
              </w:rPr>
            </w:pPr>
            <w:r w:rsidRPr="00147D8C">
              <w:rPr>
                <w:rFonts w:ascii="Lato" w:hAnsi="Lato"/>
                <w:b/>
                <w:bCs/>
                <w:sz w:val="22"/>
                <w:szCs w:val="22"/>
                <w:lang w:val="en-US"/>
              </w:rPr>
              <w:t xml:space="preserve">Others- </w:t>
            </w:r>
            <w:r w:rsidR="004D2CE4" w:rsidRPr="00147D8C">
              <w:rPr>
                <w:rFonts w:ascii="Lato" w:hAnsi="Lato"/>
                <w:sz w:val="22"/>
                <w:szCs w:val="22"/>
                <w:lang w:val="en-US"/>
              </w:rPr>
              <w:t>Support the</w:t>
            </w:r>
            <w:r w:rsidRPr="00147D8C">
              <w:rPr>
                <w:rFonts w:ascii="Lato" w:hAnsi="Lato"/>
                <w:sz w:val="22"/>
                <w:szCs w:val="22"/>
                <w:lang w:val="en-US"/>
              </w:rPr>
              <w:t xml:space="preserve"> Global D</w:t>
            </w:r>
            <w:r w:rsidR="004D2CE4" w:rsidRPr="00147D8C">
              <w:rPr>
                <w:rFonts w:ascii="Lato" w:hAnsi="Lato"/>
                <w:sz w:val="22"/>
                <w:szCs w:val="22"/>
                <w:lang w:val="en-US"/>
              </w:rPr>
              <w:t>igital</w:t>
            </w:r>
            <w:r w:rsidRPr="00147D8C">
              <w:rPr>
                <w:rFonts w:ascii="Lato" w:hAnsi="Lato"/>
                <w:sz w:val="22"/>
                <w:szCs w:val="22"/>
                <w:lang w:val="en-US"/>
              </w:rPr>
              <w:t xml:space="preserve"> Engagement T</w:t>
            </w:r>
            <w:r w:rsidR="004D2CE4" w:rsidRPr="00147D8C">
              <w:rPr>
                <w:rFonts w:ascii="Lato" w:hAnsi="Lato"/>
                <w:sz w:val="22"/>
                <w:szCs w:val="22"/>
                <w:lang w:val="en-US"/>
              </w:rPr>
              <w:t xml:space="preserve">eam in other specific projects in agreement with the </w:t>
            </w:r>
            <w:r w:rsidR="004D2CE4" w:rsidRPr="00147D8C">
              <w:rPr>
                <w:rFonts w:ascii="Lato" w:hAnsi="Lato"/>
                <w:bCs/>
                <w:sz w:val="22"/>
                <w:szCs w:val="22"/>
              </w:rPr>
              <w:t>Global Digital Planning specialist</w:t>
            </w:r>
            <w:r w:rsidR="004D2CE4" w:rsidRPr="00147D8C">
              <w:rPr>
                <w:rFonts w:ascii="Lato" w:hAnsi="Lato"/>
                <w:sz w:val="22"/>
                <w:szCs w:val="22"/>
                <w:lang w:val="en-US"/>
              </w:rPr>
              <w:t xml:space="preserve"> and the Head of Digital</w:t>
            </w:r>
            <w:r w:rsidR="00325F49" w:rsidRPr="00147D8C">
              <w:rPr>
                <w:rFonts w:ascii="Lato" w:hAnsi="Lato"/>
                <w:sz w:val="22"/>
                <w:szCs w:val="22"/>
                <w:lang w:val="en-US"/>
              </w:rPr>
              <w:t xml:space="preserve"> Engagement</w:t>
            </w:r>
            <w:r w:rsidR="004D2CE4" w:rsidRPr="00147D8C">
              <w:rPr>
                <w:rFonts w:ascii="Lato" w:hAnsi="Lato"/>
                <w:sz w:val="22"/>
                <w:szCs w:val="22"/>
                <w:lang w:val="en-US"/>
              </w:rPr>
              <w:t xml:space="preserve">. </w:t>
            </w:r>
          </w:p>
          <w:p w14:paraId="5CB6D4FD" w14:textId="77777777" w:rsidR="00FF59E4" w:rsidRPr="00147D8C" w:rsidRDefault="00FF59E4" w:rsidP="00883228">
            <w:pPr>
              <w:ind w:left="1440"/>
              <w:textAlignment w:val="center"/>
              <w:rPr>
                <w:rFonts w:ascii="Lato" w:hAnsi="Lato" w:cs="Arial"/>
                <w:sz w:val="22"/>
                <w:szCs w:val="22"/>
                <w:lang w:val="en-US"/>
              </w:rPr>
            </w:pPr>
          </w:p>
        </w:tc>
      </w:tr>
      <w:tr w:rsidR="00FF59E4" w:rsidRPr="00147D8C" w14:paraId="233DAF44" w14:textId="77777777" w:rsidTr="00F82FF3">
        <w:tc>
          <w:tcPr>
            <w:tcW w:w="9498" w:type="dxa"/>
            <w:gridSpan w:val="3"/>
          </w:tcPr>
          <w:p w14:paraId="7B0F5AB7" w14:textId="77777777" w:rsidR="00FF59E4" w:rsidRPr="00147D8C" w:rsidRDefault="00FF59E4" w:rsidP="00F82FF3">
            <w:pPr>
              <w:snapToGrid w:val="0"/>
              <w:ind w:left="-24"/>
              <w:rPr>
                <w:rFonts w:ascii="Lato" w:hAnsi="Lato" w:cs="Arial"/>
                <w:sz w:val="22"/>
                <w:szCs w:val="22"/>
              </w:rPr>
            </w:pPr>
            <w:r w:rsidRPr="00147D8C">
              <w:rPr>
                <w:rFonts w:ascii="Lato" w:hAnsi="Lato" w:cs="Arial"/>
                <w:b/>
                <w:sz w:val="22"/>
                <w:szCs w:val="22"/>
              </w:rPr>
              <w:t>SKILLS AND BEHAVIOURS (SCI Values in Practice</w:t>
            </w:r>
            <w:r w:rsidRPr="00147D8C">
              <w:rPr>
                <w:rFonts w:ascii="Lato" w:hAnsi="Lato" w:cs="Arial"/>
                <w:sz w:val="22"/>
                <w:szCs w:val="22"/>
              </w:rPr>
              <w:t xml:space="preserve">) </w:t>
            </w:r>
          </w:p>
          <w:p w14:paraId="17181F23" w14:textId="77777777" w:rsidR="00FF59E4" w:rsidRPr="00147D8C" w:rsidRDefault="00FF59E4" w:rsidP="00F82FF3">
            <w:pPr>
              <w:snapToGrid w:val="0"/>
              <w:ind w:left="-24"/>
              <w:rPr>
                <w:rFonts w:ascii="Lato" w:hAnsi="Lato" w:cs="Arial"/>
                <w:sz w:val="22"/>
                <w:szCs w:val="22"/>
              </w:rPr>
            </w:pPr>
          </w:p>
          <w:p w14:paraId="136F308C" w14:textId="77777777" w:rsidR="00FF59E4" w:rsidRPr="00147D8C" w:rsidRDefault="00FF59E4" w:rsidP="00F82FF3">
            <w:pPr>
              <w:snapToGrid w:val="0"/>
              <w:ind w:left="-24"/>
              <w:rPr>
                <w:rFonts w:ascii="Lato" w:hAnsi="Lato" w:cs="Arial"/>
                <w:sz w:val="22"/>
                <w:szCs w:val="22"/>
              </w:rPr>
            </w:pPr>
            <w:r w:rsidRPr="00147D8C">
              <w:rPr>
                <w:rFonts w:ascii="Lato" w:hAnsi="Lato" w:cs="Arial"/>
                <w:sz w:val="22"/>
                <w:szCs w:val="22"/>
              </w:rPr>
              <w:t xml:space="preserve">This role requires a highly driven, organised individual who enjoys working with a range of people and supporting colleagues to meet priorities and deliver to deadline </w:t>
            </w:r>
          </w:p>
          <w:p w14:paraId="2BA6327E" w14:textId="77777777" w:rsidR="00FF59E4" w:rsidRPr="00147D8C" w:rsidRDefault="00FF59E4" w:rsidP="00F82FF3">
            <w:pPr>
              <w:snapToGrid w:val="0"/>
              <w:ind w:left="-24"/>
              <w:rPr>
                <w:rFonts w:ascii="Lato" w:hAnsi="Lato" w:cs="Arial"/>
                <w:b/>
                <w:i/>
                <w:color w:val="808080"/>
                <w:sz w:val="22"/>
                <w:szCs w:val="22"/>
              </w:rPr>
            </w:pPr>
          </w:p>
          <w:p w14:paraId="21EBD821" w14:textId="77777777" w:rsidR="00FF59E4" w:rsidRPr="00147D8C" w:rsidRDefault="00FF59E4" w:rsidP="00F82FF3">
            <w:pPr>
              <w:snapToGrid w:val="0"/>
              <w:ind w:left="-24"/>
              <w:rPr>
                <w:rFonts w:ascii="Lato" w:hAnsi="Lato" w:cs="Arial"/>
                <w:b/>
                <w:sz w:val="22"/>
                <w:szCs w:val="22"/>
              </w:rPr>
            </w:pPr>
            <w:r w:rsidRPr="00147D8C">
              <w:rPr>
                <w:rFonts w:ascii="Lato" w:hAnsi="Lato" w:cs="Arial"/>
                <w:b/>
                <w:sz w:val="22"/>
                <w:szCs w:val="22"/>
              </w:rPr>
              <w:lastRenderedPageBreak/>
              <w:t>Accountability:</w:t>
            </w:r>
          </w:p>
          <w:p w14:paraId="6FCF20FC" w14:textId="77777777" w:rsidR="00FF59E4" w:rsidRPr="00147D8C" w:rsidRDefault="00FF59E4" w:rsidP="00FF59E4">
            <w:pPr>
              <w:numPr>
                <w:ilvl w:val="0"/>
                <w:numId w:val="4"/>
              </w:numPr>
              <w:suppressAutoHyphens/>
              <w:rPr>
                <w:rFonts w:ascii="Lato" w:hAnsi="Lato" w:cs="Arial"/>
                <w:sz w:val="22"/>
                <w:szCs w:val="22"/>
              </w:rPr>
            </w:pPr>
            <w:r w:rsidRPr="00147D8C">
              <w:rPr>
                <w:rFonts w:ascii="Lato" w:hAnsi="Lato" w:cs="Arial"/>
                <w:sz w:val="22"/>
                <w:szCs w:val="22"/>
              </w:rPr>
              <w:t>Holds self accountable for making decisions, managing resources efficiently, achieving and role modelling Save the Children values</w:t>
            </w:r>
          </w:p>
          <w:p w14:paraId="783149D2" w14:textId="77777777" w:rsidR="00FF59E4" w:rsidRPr="00147D8C" w:rsidRDefault="00FF59E4" w:rsidP="00F82FF3">
            <w:pPr>
              <w:ind w:left="-24"/>
              <w:rPr>
                <w:rFonts w:ascii="Lato" w:hAnsi="Lato" w:cs="Arial"/>
                <w:b/>
                <w:sz w:val="22"/>
                <w:szCs w:val="22"/>
              </w:rPr>
            </w:pPr>
            <w:r w:rsidRPr="00147D8C">
              <w:rPr>
                <w:rFonts w:ascii="Lato" w:hAnsi="Lato" w:cs="Arial"/>
                <w:b/>
                <w:sz w:val="22"/>
                <w:szCs w:val="22"/>
              </w:rPr>
              <w:t>Ambition:</w:t>
            </w:r>
          </w:p>
          <w:p w14:paraId="15E9FB3F" w14:textId="77777777" w:rsidR="00FF59E4" w:rsidRPr="00147D8C" w:rsidRDefault="00FF59E4" w:rsidP="00FF59E4">
            <w:pPr>
              <w:numPr>
                <w:ilvl w:val="0"/>
                <w:numId w:val="5"/>
              </w:numPr>
              <w:suppressAutoHyphens/>
              <w:rPr>
                <w:rFonts w:ascii="Lato" w:hAnsi="Lato" w:cs="Arial"/>
                <w:sz w:val="22"/>
                <w:szCs w:val="22"/>
              </w:rPr>
            </w:pPr>
            <w:r w:rsidRPr="00147D8C">
              <w:rPr>
                <w:rFonts w:ascii="Lato" w:hAnsi="Lato" w:cs="Arial"/>
                <w:sz w:val="22"/>
                <w:szCs w:val="22"/>
              </w:rPr>
              <w:t xml:space="preserve">Sets ambitious and challenging goals for themselves and takes responsibility for their own personal development </w:t>
            </w:r>
          </w:p>
          <w:p w14:paraId="4C586066" w14:textId="77777777" w:rsidR="00FF59E4" w:rsidRPr="00147D8C" w:rsidRDefault="00FF59E4" w:rsidP="00FF59E4">
            <w:pPr>
              <w:numPr>
                <w:ilvl w:val="0"/>
                <w:numId w:val="5"/>
              </w:numPr>
              <w:suppressAutoHyphens/>
              <w:rPr>
                <w:rFonts w:ascii="Lato" w:hAnsi="Lato" w:cs="Arial"/>
                <w:sz w:val="22"/>
                <w:szCs w:val="22"/>
              </w:rPr>
            </w:pPr>
            <w:r w:rsidRPr="00147D8C">
              <w:rPr>
                <w:rFonts w:ascii="Lato" w:hAnsi="Lato" w:cs="Arial"/>
                <w:sz w:val="22"/>
                <w:szCs w:val="22"/>
              </w:rPr>
              <w:t>Widely shares their personal vision for Save the Children, engages and motivates others</w:t>
            </w:r>
          </w:p>
          <w:p w14:paraId="757711F4" w14:textId="77777777" w:rsidR="00FF59E4" w:rsidRPr="00147D8C" w:rsidRDefault="00FF59E4" w:rsidP="00FF59E4">
            <w:pPr>
              <w:numPr>
                <w:ilvl w:val="0"/>
                <w:numId w:val="5"/>
              </w:numPr>
              <w:suppressAutoHyphens/>
              <w:rPr>
                <w:rFonts w:ascii="Lato" w:hAnsi="Lato" w:cs="Arial"/>
                <w:sz w:val="22"/>
                <w:szCs w:val="22"/>
              </w:rPr>
            </w:pPr>
            <w:r w:rsidRPr="00147D8C">
              <w:rPr>
                <w:rFonts w:ascii="Lato" w:hAnsi="Lato" w:cs="Arial"/>
                <w:sz w:val="22"/>
                <w:szCs w:val="22"/>
              </w:rPr>
              <w:t>Future orientated, thinks strategically and on a global scale.</w:t>
            </w:r>
          </w:p>
          <w:p w14:paraId="73F8A2DE" w14:textId="77777777" w:rsidR="00FF59E4" w:rsidRPr="00147D8C" w:rsidRDefault="00FF59E4" w:rsidP="00F82FF3">
            <w:pPr>
              <w:suppressAutoHyphens/>
              <w:ind w:left="696"/>
              <w:rPr>
                <w:rFonts w:ascii="Lato" w:hAnsi="Lato" w:cs="Arial"/>
                <w:sz w:val="22"/>
                <w:szCs w:val="22"/>
              </w:rPr>
            </w:pPr>
          </w:p>
          <w:p w14:paraId="248D07C6" w14:textId="77777777" w:rsidR="00FF59E4" w:rsidRPr="00147D8C" w:rsidRDefault="00FF59E4" w:rsidP="00F82FF3">
            <w:pPr>
              <w:ind w:left="-24"/>
              <w:rPr>
                <w:rFonts w:ascii="Lato" w:hAnsi="Lato" w:cs="Arial"/>
                <w:b/>
                <w:sz w:val="22"/>
                <w:szCs w:val="22"/>
              </w:rPr>
            </w:pPr>
            <w:r w:rsidRPr="00147D8C">
              <w:rPr>
                <w:rFonts w:ascii="Lato" w:hAnsi="Lato" w:cs="Arial"/>
                <w:b/>
                <w:sz w:val="22"/>
                <w:szCs w:val="22"/>
              </w:rPr>
              <w:t>Collaboration:</w:t>
            </w:r>
          </w:p>
          <w:p w14:paraId="51700AC6" w14:textId="77777777" w:rsidR="00FF59E4" w:rsidRPr="00147D8C" w:rsidRDefault="00FF59E4" w:rsidP="00FF59E4">
            <w:pPr>
              <w:numPr>
                <w:ilvl w:val="0"/>
                <w:numId w:val="1"/>
              </w:numPr>
              <w:suppressAutoHyphens/>
              <w:rPr>
                <w:rFonts w:ascii="Lato" w:hAnsi="Lato" w:cs="Arial"/>
                <w:sz w:val="22"/>
                <w:szCs w:val="22"/>
              </w:rPr>
            </w:pPr>
            <w:r w:rsidRPr="00147D8C">
              <w:rPr>
                <w:rFonts w:ascii="Lato" w:hAnsi="Lato" w:cs="Arial"/>
                <w:sz w:val="22"/>
                <w:szCs w:val="22"/>
              </w:rPr>
              <w:t>Builds and maintains effective relationships with colleagues, members and external partners and supporters</w:t>
            </w:r>
          </w:p>
          <w:p w14:paraId="525A3195" w14:textId="77777777" w:rsidR="00FF59E4" w:rsidRPr="00147D8C" w:rsidRDefault="00FF59E4" w:rsidP="00FF59E4">
            <w:pPr>
              <w:numPr>
                <w:ilvl w:val="0"/>
                <w:numId w:val="1"/>
              </w:numPr>
              <w:suppressAutoHyphens/>
              <w:rPr>
                <w:rFonts w:ascii="Lato" w:hAnsi="Lato" w:cs="Arial"/>
                <w:sz w:val="22"/>
                <w:szCs w:val="22"/>
              </w:rPr>
            </w:pPr>
            <w:r w:rsidRPr="00147D8C">
              <w:rPr>
                <w:rFonts w:ascii="Lato" w:hAnsi="Lato" w:cs="Arial"/>
                <w:sz w:val="22"/>
                <w:szCs w:val="22"/>
              </w:rPr>
              <w:t>Champions diversity, sees it as a source of competitive strength</w:t>
            </w:r>
          </w:p>
          <w:p w14:paraId="692D114B" w14:textId="77777777" w:rsidR="00FF59E4" w:rsidRPr="00147D8C" w:rsidRDefault="00FF59E4" w:rsidP="00FF59E4">
            <w:pPr>
              <w:numPr>
                <w:ilvl w:val="0"/>
                <w:numId w:val="3"/>
              </w:numPr>
              <w:suppressAutoHyphens/>
              <w:rPr>
                <w:rFonts w:ascii="Lato" w:hAnsi="Lato" w:cs="Arial"/>
                <w:sz w:val="22"/>
                <w:szCs w:val="22"/>
              </w:rPr>
            </w:pPr>
            <w:r w:rsidRPr="00147D8C">
              <w:rPr>
                <w:rFonts w:ascii="Lato" w:hAnsi="Lato" w:cs="Arial"/>
                <w:sz w:val="22"/>
                <w:szCs w:val="22"/>
              </w:rPr>
              <w:t>Approachable, good listener, easy to talk to.</w:t>
            </w:r>
          </w:p>
          <w:p w14:paraId="00FD673B" w14:textId="77777777" w:rsidR="00FF59E4" w:rsidRPr="00147D8C" w:rsidRDefault="00FF59E4" w:rsidP="00F82FF3">
            <w:pPr>
              <w:suppressAutoHyphens/>
              <w:ind w:left="696"/>
              <w:rPr>
                <w:rFonts w:ascii="Lato" w:hAnsi="Lato" w:cs="Arial"/>
                <w:sz w:val="22"/>
                <w:szCs w:val="22"/>
              </w:rPr>
            </w:pPr>
          </w:p>
          <w:p w14:paraId="146DF503" w14:textId="77777777" w:rsidR="00FF59E4" w:rsidRPr="00147D8C" w:rsidRDefault="00FF59E4" w:rsidP="00F82FF3">
            <w:pPr>
              <w:ind w:left="-24"/>
              <w:rPr>
                <w:rFonts w:ascii="Lato" w:hAnsi="Lato" w:cs="Arial"/>
                <w:b/>
                <w:sz w:val="22"/>
                <w:szCs w:val="22"/>
              </w:rPr>
            </w:pPr>
            <w:r w:rsidRPr="00147D8C">
              <w:rPr>
                <w:rFonts w:ascii="Lato" w:hAnsi="Lato" w:cs="Arial"/>
                <w:b/>
                <w:sz w:val="22"/>
                <w:szCs w:val="22"/>
              </w:rPr>
              <w:t>Creativity:</w:t>
            </w:r>
          </w:p>
          <w:p w14:paraId="595D3EDE" w14:textId="77777777" w:rsidR="00FF59E4" w:rsidRPr="00147D8C" w:rsidRDefault="00FF59E4" w:rsidP="00FF59E4">
            <w:pPr>
              <w:numPr>
                <w:ilvl w:val="0"/>
                <w:numId w:val="1"/>
              </w:numPr>
              <w:suppressAutoHyphens/>
              <w:rPr>
                <w:rFonts w:ascii="Lato" w:hAnsi="Lato" w:cs="Arial"/>
                <w:sz w:val="22"/>
                <w:szCs w:val="22"/>
              </w:rPr>
            </w:pPr>
            <w:r w:rsidRPr="00147D8C">
              <w:rPr>
                <w:rFonts w:ascii="Lato" w:hAnsi="Lato" w:cs="Arial"/>
                <w:sz w:val="22"/>
                <w:szCs w:val="22"/>
              </w:rPr>
              <w:t>Develops and encourages new and innovative solutions</w:t>
            </w:r>
          </w:p>
          <w:p w14:paraId="6941BAA0" w14:textId="77777777" w:rsidR="00FF59E4" w:rsidRPr="00147D8C" w:rsidRDefault="00FF59E4" w:rsidP="00FF59E4">
            <w:pPr>
              <w:numPr>
                <w:ilvl w:val="0"/>
                <w:numId w:val="1"/>
              </w:numPr>
              <w:suppressAutoHyphens/>
              <w:rPr>
                <w:rFonts w:ascii="Lato" w:hAnsi="Lato" w:cs="Arial"/>
                <w:sz w:val="22"/>
                <w:szCs w:val="22"/>
              </w:rPr>
            </w:pPr>
            <w:r w:rsidRPr="00147D8C">
              <w:rPr>
                <w:rFonts w:ascii="Lato" w:hAnsi="Lato" w:cs="Arial"/>
                <w:sz w:val="22"/>
                <w:szCs w:val="22"/>
              </w:rPr>
              <w:t>Willing to take disciplined risks</w:t>
            </w:r>
          </w:p>
          <w:p w14:paraId="19A18AE8" w14:textId="77777777" w:rsidR="00FF59E4" w:rsidRPr="00147D8C" w:rsidRDefault="00FF59E4" w:rsidP="00F82FF3">
            <w:pPr>
              <w:suppressAutoHyphens/>
              <w:ind w:left="696"/>
              <w:rPr>
                <w:rFonts w:ascii="Lato" w:hAnsi="Lato" w:cs="Arial"/>
                <w:sz w:val="22"/>
                <w:szCs w:val="22"/>
              </w:rPr>
            </w:pPr>
          </w:p>
          <w:p w14:paraId="655AA6A5" w14:textId="77777777" w:rsidR="00FF59E4" w:rsidRPr="00147D8C" w:rsidRDefault="00FF59E4" w:rsidP="00F82FF3">
            <w:pPr>
              <w:ind w:left="-24"/>
              <w:rPr>
                <w:rFonts w:ascii="Lato" w:hAnsi="Lato" w:cs="Arial"/>
                <w:b/>
                <w:sz w:val="22"/>
                <w:szCs w:val="22"/>
              </w:rPr>
            </w:pPr>
            <w:r w:rsidRPr="00147D8C">
              <w:rPr>
                <w:rFonts w:ascii="Lato" w:hAnsi="Lato" w:cs="Arial"/>
                <w:b/>
                <w:sz w:val="22"/>
                <w:szCs w:val="22"/>
              </w:rPr>
              <w:t>Integrity:</w:t>
            </w:r>
          </w:p>
          <w:p w14:paraId="61B7E2E7" w14:textId="77777777" w:rsidR="00FF59E4" w:rsidRPr="00147D8C" w:rsidRDefault="00FF59E4" w:rsidP="00FF59E4">
            <w:pPr>
              <w:numPr>
                <w:ilvl w:val="0"/>
                <w:numId w:val="2"/>
              </w:numPr>
              <w:rPr>
                <w:rFonts w:ascii="Lato" w:hAnsi="Lato" w:cs="Arial"/>
                <w:sz w:val="22"/>
                <w:szCs w:val="22"/>
              </w:rPr>
            </w:pPr>
            <w:r w:rsidRPr="00147D8C">
              <w:rPr>
                <w:rFonts w:ascii="Lato" w:hAnsi="Lato" w:cs="Arial"/>
                <w:sz w:val="22"/>
                <w:szCs w:val="22"/>
              </w:rPr>
              <w:t>Honest, encourages openness and transparency; demonstrates highest levels of integrity</w:t>
            </w:r>
          </w:p>
          <w:p w14:paraId="6688A563" w14:textId="77777777" w:rsidR="00FF59E4" w:rsidRPr="00147D8C" w:rsidRDefault="00FF59E4" w:rsidP="00F82FF3">
            <w:pPr>
              <w:ind w:left="696"/>
              <w:rPr>
                <w:rFonts w:ascii="Lato" w:hAnsi="Lato" w:cs="Arial"/>
                <w:sz w:val="22"/>
                <w:szCs w:val="22"/>
              </w:rPr>
            </w:pPr>
          </w:p>
        </w:tc>
      </w:tr>
      <w:tr w:rsidR="00FF59E4" w:rsidRPr="00147D8C" w14:paraId="6E9D8CA8" w14:textId="77777777" w:rsidTr="00F82FF3">
        <w:tc>
          <w:tcPr>
            <w:tcW w:w="9498" w:type="dxa"/>
            <w:gridSpan w:val="3"/>
          </w:tcPr>
          <w:p w14:paraId="1079978D" w14:textId="77777777" w:rsidR="00FF59E4" w:rsidRPr="00147D8C" w:rsidRDefault="00FF59E4" w:rsidP="00F82FF3">
            <w:pPr>
              <w:rPr>
                <w:rFonts w:ascii="Lato" w:hAnsi="Lato" w:cs="Arial"/>
                <w:b/>
                <w:sz w:val="22"/>
                <w:szCs w:val="22"/>
              </w:rPr>
            </w:pPr>
            <w:r w:rsidRPr="00147D8C">
              <w:rPr>
                <w:rFonts w:ascii="Lato" w:hAnsi="Lato" w:cs="Arial"/>
                <w:b/>
                <w:sz w:val="22"/>
                <w:szCs w:val="22"/>
              </w:rPr>
              <w:lastRenderedPageBreak/>
              <w:t xml:space="preserve">QUALIFICATIONS  </w:t>
            </w:r>
          </w:p>
          <w:p w14:paraId="23B7B984" w14:textId="77777777" w:rsidR="00FF59E4" w:rsidRPr="00147D8C" w:rsidRDefault="00FF59E4" w:rsidP="00FF59E4">
            <w:pPr>
              <w:pStyle w:val="Bodycopy"/>
              <w:numPr>
                <w:ilvl w:val="0"/>
                <w:numId w:val="6"/>
              </w:numPr>
              <w:rPr>
                <w:rFonts w:ascii="Lato" w:hAnsi="Lato" w:cs="Calibri"/>
                <w:szCs w:val="22"/>
              </w:rPr>
            </w:pPr>
            <w:r w:rsidRPr="00147D8C">
              <w:rPr>
                <w:rFonts w:ascii="Lato" w:hAnsi="Lato" w:cs="Calibri"/>
                <w:szCs w:val="22"/>
              </w:rPr>
              <w:t>Required: University degree in Digital Marketing, E-Commerce or related subject or other relevant professional qualification or experience</w:t>
            </w:r>
          </w:p>
          <w:p w14:paraId="5A54C6C2" w14:textId="77777777" w:rsidR="00FF59E4" w:rsidRPr="00147D8C" w:rsidRDefault="00FF59E4" w:rsidP="00FF59E4">
            <w:pPr>
              <w:pStyle w:val="Bodycopy"/>
              <w:numPr>
                <w:ilvl w:val="0"/>
                <w:numId w:val="6"/>
              </w:numPr>
              <w:rPr>
                <w:rFonts w:ascii="Lato" w:hAnsi="Lato" w:cs="Calibri"/>
                <w:szCs w:val="22"/>
              </w:rPr>
            </w:pPr>
            <w:r w:rsidRPr="00147D8C">
              <w:rPr>
                <w:rFonts w:ascii="Lato" w:hAnsi="Lato" w:cs="Calibri"/>
                <w:szCs w:val="22"/>
              </w:rPr>
              <w:t>Preferred: Chartered Institute of Marketing (CIM), Institute of Fundraising (IoF) or Institute of Direct Marketing (IDM) qualifications or other equivalents would be an advantage.</w:t>
            </w:r>
          </w:p>
          <w:p w14:paraId="0159D719" w14:textId="77777777" w:rsidR="00FF59E4" w:rsidRPr="00147D8C" w:rsidRDefault="00FF59E4" w:rsidP="00F82FF3">
            <w:pPr>
              <w:rPr>
                <w:rFonts w:ascii="Lato" w:hAnsi="Lato" w:cs="Arial"/>
                <w:b/>
                <w:sz w:val="22"/>
                <w:szCs w:val="22"/>
              </w:rPr>
            </w:pPr>
          </w:p>
        </w:tc>
      </w:tr>
      <w:tr w:rsidR="00FF59E4" w:rsidRPr="00147D8C" w14:paraId="54C62462" w14:textId="77777777" w:rsidTr="00F82FF3">
        <w:tc>
          <w:tcPr>
            <w:tcW w:w="9498" w:type="dxa"/>
            <w:gridSpan w:val="3"/>
          </w:tcPr>
          <w:p w14:paraId="2D29FA2D" w14:textId="77777777" w:rsidR="00FF59E4" w:rsidRPr="00147D8C" w:rsidRDefault="00FF59E4" w:rsidP="00F82FF3">
            <w:pPr>
              <w:rPr>
                <w:rFonts w:ascii="Lato" w:hAnsi="Lato" w:cs="Arial"/>
                <w:b/>
                <w:sz w:val="22"/>
                <w:szCs w:val="22"/>
              </w:rPr>
            </w:pPr>
            <w:r w:rsidRPr="00147D8C">
              <w:rPr>
                <w:rFonts w:ascii="Lato" w:hAnsi="Lato" w:cs="Arial"/>
                <w:b/>
                <w:sz w:val="22"/>
                <w:szCs w:val="22"/>
              </w:rPr>
              <w:t>EXPERIENCE AND SKILLS</w:t>
            </w:r>
          </w:p>
          <w:p w14:paraId="3E6F5A01" w14:textId="77777777" w:rsidR="00FF59E4" w:rsidRPr="00147D8C" w:rsidRDefault="00FF59E4" w:rsidP="00F82FF3">
            <w:pPr>
              <w:rPr>
                <w:rFonts w:ascii="Lato" w:hAnsi="Lato" w:cs="Arial"/>
                <w:b/>
                <w:sz w:val="22"/>
                <w:szCs w:val="22"/>
              </w:rPr>
            </w:pPr>
          </w:p>
          <w:p w14:paraId="50DCA10B" w14:textId="77777777" w:rsidR="00FF59E4" w:rsidRPr="00147D8C" w:rsidRDefault="00FF59E4" w:rsidP="00F82FF3">
            <w:pPr>
              <w:rPr>
                <w:rFonts w:ascii="Lato" w:hAnsi="Lato" w:cs="Arial"/>
                <w:b/>
                <w:sz w:val="22"/>
                <w:szCs w:val="22"/>
              </w:rPr>
            </w:pPr>
            <w:r w:rsidRPr="00147D8C">
              <w:rPr>
                <w:rFonts w:ascii="Lato" w:hAnsi="Lato" w:cs="Arial"/>
                <w:b/>
                <w:sz w:val="22"/>
                <w:szCs w:val="22"/>
              </w:rPr>
              <w:t>Essential</w:t>
            </w:r>
          </w:p>
          <w:p w14:paraId="3B1B042E" w14:textId="77777777" w:rsidR="00FF59E4" w:rsidRPr="00147D8C" w:rsidRDefault="008451F1" w:rsidP="009575E3">
            <w:pPr>
              <w:numPr>
                <w:ilvl w:val="0"/>
                <w:numId w:val="7"/>
              </w:numPr>
              <w:rPr>
                <w:rStyle w:val="normaltextrun"/>
                <w:rFonts w:ascii="Lato" w:hAnsi="Lato" w:cs="Arial"/>
                <w:sz w:val="22"/>
                <w:szCs w:val="22"/>
                <w:lang w:val="en-US"/>
              </w:rPr>
            </w:pPr>
            <w:r w:rsidRPr="00147D8C">
              <w:rPr>
                <w:rFonts w:ascii="Lato" w:hAnsi="Lato" w:cs="Calibri"/>
                <w:sz w:val="22"/>
                <w:szCs w:val="22"/>
              </w:rPr>
              <w:t>At least 1 year</w:t>
            </w:r>
            <w:r w:rsidR="00FF59E4" w:rsidRPr="00147D8C">
              <w:rPr>
                <w:rFonts w:ascii="Lato" w:hAnsi="Lato" w:cs="Calibri"/>
                <w:sz w:val="22"/>
                <w:szCs w:val="22"/>
              </w:rPr>
              <w:t xml:space="preserve"> of direct experience</w:t>
            </w:r>
            <w:r w:rsidR="00FF59E4" w:rsidRPr="00147D8C">
              <w:rPr>
                <w:rStyle w:val="normaltextrun"/>
                <w:rFonts w:ascii="Lato" w:hAnsi="Lato" w:cs="Gill Sans"/>
                <w:color w:val="000000"/>
                <w:sz w:val="22"/>
                <w:szCs w:val="22"/>
                <w:shd w:val="clear" w:color="auto" w:fill="FFFFFF"/>
              </w:rPr>
              <w:t xml:space="preserve"> in project management and using planning tools to be able to ensure timely delivery of projects. </w:t>
            </w:r>
          </w:p>
          <w:p w14:paraId="167C22BE" w14:textId="60B40CC2" w:rsidR="008451F1" w:rsidRPr="00147D8C" w:rsidRDefault="008451F1" w:rsidP="009575E3">
            <w:pPr>
              <w:numPr>
                <w:ilvl w:val="0"/>
                <w:numId w:val="7"/>
              </w:numPr>
              <w:contextualSpacing/>
              <w:rPr>
                <w:rFonts w:ascii="Lato" w:hAnsi="Lato" w:cs="Arial"/>
                <w:sz w:val="22"/>
                <w:szCs w:val="22"/>
              </w:rPr>
            </w:pPr>
            <w:r w:rsidRPr="00147D8C">
              <w:rPr>
                <w:rFonts w:ascii="Lato" w:hAnsi="Lato" w:cs="Calibri"/>
                <w:sz w:val="22"/>
                <w:szCs w:val="22"/>
              </w:rPr>
              <w:t>Strong IT skills particularly in Microsoft products</w:t>
            </w:r>
            <w:r w:rsidR="00325F49" w:rsidRPr="00147D8C">
              <w:rPr>
                <w:rFonts w:ascii="Lato" w:hAnsi="Lato" w:cs="Calibri"/>
                <w:sz w:val="22"/>
                <w:szCs w:val="22"/>
              </w:rPr>
              <w:t xml:space="preserve">. </w:t>
            </w:r>
            <w:r w:rsidR="00325F49" w:rsidRPr="00147D8C">
              <w:rPr>
                <w:rFonts w:ascii="Lato" w:hAnsi="Lato" w:cs="Arial"/>
                <w:sz w:val="22"/>
                <w:szCs w:val="22"/>
                <w:lang w:val="en"/>
              </w:rPr>
              <w:t>Basic knowledge and experience using graphic design tools</w:t>
            </w:r>
          </w:p>
          <w:p w14:paraId="334D982F" w14:textId="77777777" w:rsidR="00FF59E4" w:rsidRPr="00147D8C" w:rsidRDefault="00FF59E4" w:rsidP="009575E3">
            <w:pPr>
              <w:numPr>
                <w:ilvl w:val="0"/>
                <w:numId w:val="7"/>
              </w:numPr>
              <w:contextualSpacing/>
              <w:rPr>
                <w:rFonts w:ascii="Lato" w:hAnsi="Lato" w:cs="Arial"/>
                <w:sz w:val="22"/>
                <w:szCs w:val="22"/>
              </w:rPr>
            </w:pPr>
            <w:r w:rsidRPr="00147D8C">
              <w:rPr>
                <w:rFonts w:ascii="Lato" w:hAnsi="Lato" w:cs="Arial"/>
                <w:sz w:val="22"/>
                <w:szCs w:val="22"/>
              </w:rPr>
              <w:t xml:space="preserve">Exceptional written communication skills in English. </w:t>
            </w:r>
            <w:r w:rsidRPr="00147D8C">
              <w:rPr>
                <w:rFonts w:ascii="Lato" w:hAnsi="Lato"/>
                <w:sz w:val="22"/>
                <w:szCs w:val="22"/>
              </w:rPr>
              <w:t>High level of attention to detail. Copy proofreading experience.</w:t>
            </w:r>
          </w:p>
          <w:p w14:paraId="42D40FA7" w14:textId="77777777" w:rsidR="00FF59E4" w:rsidRPr="00147D8C" w:rsidRDefault="00FF59E4" w:rsidP="009575E3">
            <w:pPr>
              <w:pStyle w:val="paragraph"/>
              <w:numPr>
                <w:ilvl w:val="0"/>
                <w:numId w:val="7"/>
              </w:numPr>
              <w:spacing w:before="0" w:beforeAutospacing="0" w:after="0" w:afterAutospacing="0"/>
              <w:textAlignment w:val="baseline"/>
              <w:rPr>
                <w:rStyle w:val="eop"/>
                <w:rFonts w:ascii="Lato" w:hAnsi="Lato" w:cs="Gill Sans"/>
                <w:sz w:val="22"/>
                <w:szCs w:val="22"/>
              </w:rPr>
            </w:pPr>
            <w:r w:rsidRPr="00147D8C">
              <w:rPr>
                <w:rStyle w:val="normaltextrun"/>
                <w:rFonts w:ascii="Lato" w:hAnsi="Lato" w:cs="Gill Sans"/>
                <w:sz w:val="22"/>
                <w:szCs w:val="22"/>
              </w:rPr>
              <w:t>Confident self-starter who can take the initiative to drive projects forward. </w:t>
            </w:r>
            <w:r w:rsidRPr="00147D8C">
              <w:rPr>
                <w:rStyle w:val="eop"/>
                <w:rFonts w:ascii="Lato" w:hAnsi="Lato" w:cs="Gill Sans"/>
                <w:sz w:val="22"/>
                <w:szCs w:val="22"/>
              </w:rPr>
              <w:t> </w:t>
            </w:r>
          </w:p>
          <w:p w14:paraId="5C694592" w14:textId="77777777" w:rsidR="00FF59E4" w:rsidRPr="00147D8C" w:rsidRDefault="00FF59E4" w:rsidP="009575E3">
            <w:pPr>
              <w:pStyle w:val="paragraph"/>
              <w:numPr>
                <w:ilvl w:val="0"/>
                <w:numId w:val="7"/>
              </w:numPr>
              <w:spacing w:before="0" w:beforeAutospacing="0" w:after="0" w:afterAutospacing="0"/>
              <w:textAlignment w:val="baseline"/>
              <w:rPr>
                <w:rFonts w:ascii="Lato" w:hAnsi="Lato" w:cs="Gill Sans"/>
                <w:sz w:val="22"/>
                <w:szCs w:val="22"/>
              </w:rPr>
            </w:pPr>
            <w:r w:rsidRPr="00147D8C">
              <w:rPr>
                <w:rStyle w:val="eop"/>
                <w:rFonts w:ascii="Lato" w:hAnsi="Lato" w:cs="Gill Sans"/>
                <w:sz w:val="22"/>
                <w:szCs w:val="22"/>
              </w:rPr>
              <w:t>Experience working home based</w:t>
            </w:r>
          </w:p>
          <w:p w14:paraId="4D9ECBF4" w14:textId="2EF8FBDF" w:rsidR="008451F1" w:rsidRPr="00147D8C" w:rsidRDefault="009575E3" w:rsidP="009575E3">
            <w:pPr>
              <w:pStyle w:val="ListParagraph"/>
              <w:numPr>
                <w:ilvl w:val="0"/>
                <w:numId w:val="7"/>
              </w:numPr>
              <w:spacing w:before="100" w:beforeAutospacing="1" w:after="100" w:afterAutospacing="1"/>
              <w:rPr>
                <w:rStyle w:val="eop"/>
                <w:rFonts w:ascii="Lato" w:hAnsi="Lato" w:cs="Arial"/>
                <w:color w:val="000000"/>
                <w:sz w:val="22"/>
                <w:szCs w:val="22"/>
              </w:rPr>
            </w:pPr>
            <w:r w:rsidRPr="00147D8C">
              <w:rPr>
                <w:rFonts w:ascii="Lato" w:hAnsi="Lato" w:cs="Arial"/>
                <w:color w:val="000000"/>
                <w:sz w:val="22"/>
                <w:szCs w:val="22"/>
              </w:rPr>
              <w:t xml:space="preserve">Diplomacy and </w:t>
            </w:r>
            <w:r w:rsidRPr="00147D8C">
              <w:rPr>
                <w:rStyle w:val="normaltextrun"/>
                <w:rFonts w:ascii="Lato" w:hAnsi="Lato" w:cs="Gill Sans"/>
                <w:sz w:val="22"/>
                <w:szCs w:val="22"/>
              </w:rPr>
              <w:t>e</w:t>
            </w:r>
            <w:r w:rsidR="00FF59E4" w:rsidRPr="00147D8C">
              <w:rPr>
                <w:rStyle w:val="normaltextrun"/>
                <w:rFonts w:ascii="Lato" w:hAnsi="Lato" w:cs="Gill Sans"/>
                <w:sz w:val="22"/>
                <w:szCs w:val="22"/>
              </w:rPr>
              <w:t>xcellent interpersonal skills to build strong relationships across the organisation.</w:t>
            </w:r>
            <w:r w:rsidR="00FF59E4" w:rsidRPr="00147D8C">
              <w:rPr>
                <w:rStyle w:val="eop"/>
                <w:rFonts w:ascii="Lato" w:hAnsi="Lato" w:cs="Gill Sans"/>
                <w:sz w:val="22"/>
                <w:szCs w:val="22"/>
              </w:rPr>
              <w:t> </w:t>
            </w:r>
          </w:p>
          <w:p w14:paraId="60032847" w14:textId="77777777" w:rsidR="00FF59E4" w:rsidRPr="00147D8C" w:rsidRDefault="00FF59E4" w:rsidP="009575E3">
            <w:pPr>
              <w:pStyle w:val="Bodycopy"/>
              <w:numPr>
                <w:ilvl w:val="0"/>
                <w:numId w:val="7"/>
              </w:numPr>
              <w:rPr>
                <w:rFonts w:ascii="Lato" w:hAnsi="Lato" w:cs="Arial"/>
                <w:szCs w:val="22"/>
              </w:rPr>
            </w:pPr>
            <w:r w:rsidRPr="00147D8C">
              <w:rPr>
                <w:rFonts w:ascii="Lato" w:hAnsi="Lato" w:cs="Arial"/>
                <w:szCs w:val="22"/>
              </w:rPr>
              <w:t>Capacity to build and maintain excellent relations and to work effectively in a multicultural and multi-ethnic environment respecting diversity</w:t>
            </w:r>
            <w:r w:rsidRPr="00147D8C">
              <w:rPr>
                <w:rFonts w:ascii="Lato" w:hAnsi="Lato" w:cs="Calibri"/>
                <w:szCs w:val="22"/>
              </w:rPr>
              <w:t xml:space="preserve">  </w:t>
            </w:r>
          </w:p>
          <w:p w14:paraId="742D276C" w14:textId="71160B2A" w:rsidR="00FF59E4" w:rsidRPr="00147D8C" w:rsidRDefault="00FF59E4" w:rsidP="009575E3">
            <w:pPr>
              <w:numPr>
                <w:ilvl w:val="0"/>
                <w:numId w:val="7"/>
              </w:numPr>
              <w:contextualSpacing/>
              <w:rPr>
                <w:rFonts w:ascii="Lato" w:hAnsi="Lato" w:cs="Arial"/>
                <w:sz w:val="22"/>
                <w:szCs w:val="22"/>
              </w:rPr>
            </w:pPr>
            <w:r w:rsidRPr="00147D8C">
              <w:rPr>
                <w:rFonts w:ascii="Lato" w:hAnsi="Lato" w:cs="Arial"/>
                <w:sz w:val="22"/>
                <w:szCs w:val="22"/>
              </w:rPr>
              <w:t>Significant ability to work in a fast-paced environment and to adapt work plans flexibly depending on external opportunities.</w:t>
            </w:r>
          </w:p>
          <w:p w14:paraId="5B51A4CC" w14:textId="77777777" w:rsidR="00325F49" w:rsidRPr="00147D8C" w:rsidRDefault="00325F49" w:rsidP="009575E3">
            <w:pPr>
              <w:pStyle w:val="ListParagraph"/>
              <w:numPr>
                <w:ilvl w:val="0"/>
                <w:numId w:val="7"/>
              </w:numPr>
              <w:spacing w:before="100" w:beforeAutospacing="1" w:after="100" w:afterAutospacing="1"/>
              <w:rPr>
                <w:rFonts w:ascii="Lato" w:hAnsi="Lato" w:cs="Arial"/>
                <w:color w:val="000000"/>
                <w:sz w:val="22"/>
                <w:szCs w:val="22"/>
              </w:rPr>
            </w:pPr>
            <w:r w:rsidRPr="00147D8C">
              <w:rPr>
                <w:rFonts w:ascii="Lato" w:hAnsi="Lato" w:cs="Arial"/>
                <w:color w:val="000000"/>
                <w:sz w:val="22"/>
                <w:szCs w:val="22"/>
              </w:rPr>
              <w:t>Strong administrative, project management and time management skills</w:t>
            </w:r>
          </w:p>
          <w:p w14:paraId="662C1C45" w14:textId="77777777" w:rsidR="00325F49" w:rsidRPr="00147D8C" w:rsidRDefault="00325F49" w:rsidP="009575E3">
            <w:pPr>
              <w:pStyle w:val="ListParagraph"/>
              <w:numPr>
                <w:ilvl w:val="0"/>
                <w:numId w:val="7"/>
              </w:numPr>
              <w:spacing w:before="100" w:beforeAutospacing="1" w:after="100" w:afterAutospacing="1"/>
              <w:rPr>
                <w:rFonts w:ascii="Lato" w:hAnsi="Lato" w:cs="Arial"/>
                <w:color w:val="000000"/>
                <w:sz w:val="22"/>
                <w:szCs w:val="22"/>
              </w:rPr>
            </w:pPr>
            <w:r w:rsidRPr="00147D8C">
              <w:rPr>
                <w:rFonts w:ascii="Lato" w:hAnsi="Lato" w:cs="Arial"/>
                <w:color w:val="000000"/>
                <w:sz w:val="22"/>
                <w:szCs w:val="22"/>
              </w:rPr>
              <w:t>Exceptional planning and organisational skills, with an ability to meet deadlines, manage multiple demands and competing priorities, while maintaining high quality standards.</w:t>
            </w:r>
          </w:p>
          <w:p w14:paraId="75B748A9" w14:textId="77777777" w:rsidR="00325F49" w:rsidRPr="00147D8C" w:rsidRDefault="00325F49" w:rsidP="00325F49">
            <w:pPr>
              <w:ind w:left="720"/>
              <w:contextualSpacing/>
              <w:rPr>
                <w:rFonts w:ascii="Lato" w:hAnsi="Lato" w:cs="Arial"/>
                <w:sz w:val="22"/>
                <w:szCs w:val="22"/>
              </w:rPr>
            </w:pPr>
          </w:p>
          <w:p w14:paraId="034E4F34" w14:textId="77777777" w:rsidR="00FF59E4" w:rsidRPr="00147D8C" w:rsidRDefault="00FF59E4" w:rsidP="00F82FF3">
            <w:pPr>
              <w:pStyle w:val="Bodycopy"/>
              <w:rPr>
                <w:rFonts w:ascii="Lato" w:hAnsi="Lato" w:cs="Arial"/>
                <w:szCs w:val="22"/>
              </w:rPr>
            </w:pPr>
          </w:p>
          <w:p w14:paraId="6E411FD5" w14:textId="77777777" w:rsidR="00FF59E4" w:rsidRPr="00147D8C" w:rsidRDefault="00FF59E4" w:rsidP="00F82FF3">
            <w:pPr>
              <w:pStyle w:val="Bodycopy"/>
              <w:rPr>
                <w:rFonts w:ascii="Lato" w:hAnsi="Lato" w:cs="Arial"/>
                <w:b/>
                <w:szCs w:val="22"/>
              </w:rPr>
            </w:pPr>
            <w:r w:rsidRPr="00147D8C">
              <w:rPr>
                <w:rFonts w:ascii="Lato" w:hAnsi="Lato" w:cs="Arial"/>
                <w:b/>
                <w:szCs w:val="22"/>
              </w:rPr>
              <w:t>Desirable</w:t>
            </w:r>
          </w:p>
          <w:p w14:paraId="536F1316" w14:textId="77777777" w:rsidR="008451F1" w:rsidRPr="00147D8C" w:rsidRDefault="008451F1" w:rsidP="009575E3">
            <w:pPr>
              <w:numPr>
                <w:ilvl w:val="0"/>
                <w:numId w:val="7"/>
              </w:numPr>
              <w:rPr>
                <w:rFonts w:ascii="Lato" w:hAnsi="Lato" w:cs="Arial"/>
                <w:sz w:val="22"/>
                <w:szCs w:val="22"/>
                <w:lang w:val="en-US"/>
              </w:rPr>
            </w:pPr>
            <w:r w:rsidRPr="00147D8C">
              <w:rPr>
                <w:rFonts w:ascii="Lato" w:hAnsi="Lato" w:cs="Calibri"/>
                <w:sz w:val="22"/>
                <w:szCs w:val="22"/>
              </w:rPr>
              <w:t xml:space="preserve">Experience in the implementing digital engagement/fundraising programs with proven success records (ideally within an international NGO), </w:t>
            </w:r>
          </w:p>
          <w:p w14:paraId="673C0257" w14:textId="77777777" w:rsidR="00FF59E4" w:rsidRPr="00147D8C" w:rsidRDefault="00FF59E4" w:rsidP="009575E3">
            <w:pPr>
              <w:numPr>
                <w:ilvl w:val="0"/>
                <w:numId w:val="7"/>
              </w:numPr>
              <w:contextualSpacing/>
              <w:rPr>
                <w:rFonts w:ascii="Lato" w:hAnsi="Lato" w:cs="Arial"/>
                <w:sz w:val="22"/>
                <w:szCs w:val="22"/>
              </w:rPr>
            </w:pPr>
            <w:r w:rsidRPr="00147D8C">
              <w:rPr>
                <w:rFonts w:ascii="Lato" w:hAnsi="Lato" w:cs="Arial"/>
                <w:sz w:val="22"/>
                <w:szCs w:val="22"/>
              </w:rPr>
              <w:t>Experience working with Agile systems/</w:t>
            </w:r>
            <w:r w:rsidR="008451F1" w:rsidRPr="00147D8C">
              <w:rPr>
                <w:rFonts w:ascii="Lato" w:hAnsi="Lato" w:cs="Arial"/>
                <w:sz w:val="22"/>
                <w:szCs w:val="22"/>
              </w:rPr>
              <w:t>environments</w:t>
            </w:r>
          </w:p>
          <w:p w14:paraId="06330760" w14:textId="77777777" w:rsidR="00FF59E4" w:rsidRPr="00147D8C" w:rsidRDefault="00FF59E4" w:rsidP="009575E3">
            <w:pPr>
              <w:pStyle w:val="Bodycopy"/>
              <w:numPr>
                <w:ilvl w:val="0"/>
                <w:numId w:val="7"/>
              </w:numPr>
              <w:rPr>
                <w:rFonts w:ascii="Lato" w:hAnsi="Lato" w:cs="Arial"/>
                <w:szCs w:val="22"/>
              </w:rPr>
            </w:pPr>
            <w:r w:rsidRPr="00147D8C">
              <w:rPr>
                <w:rFonts w:ascii="Lato" w:hAnsi="Lato" w:cs="Arial"/>
                <w:szCs w:val="22"/>
              </w:rPr>
              <w:t>Ability to articulate the work of Save the Children with passion</w:t>
            </w:r>
          </w:p>
          <w:p w14:paraId="226D4393" w14:textId="77777777" w:rsidR="00FF59E4" w:rsidRPr="00147D8C" w:rsidRDefault="00FF59E4" w:rsidP="00FC7130">
            <w:pPr>
              <w:rPr>
                <w:rFonts w:ascii="Lato" w:hAnsi="Lato" w:cs="Arial"/>
                <w:sz w:val="22"/>
                <w:szCs w:val="22"/>
              </w:rPr>
            </w:pPr>
          </w:p>
        </w:tc>
      </w:tr>
      <w:tr w:rsidR="00147D8C" w:rsidRPr="00147D8C" w14:paraId="3317BF14" w14:textId="77777777" w:rsidTr="00F82FF3">
        <w:tc>
          <w:tcPr>
            <w:tcW w:w="9498" w:type="dxa"/>
            <w:gridSpan w:val="3"/>
            <w:tcBorders>
              <w:top w:val="single" w:sz="8" w:space="0" w:color="000000"/>
            </w:tcBorders>
          </w:tcPr>
          <w:p w14:paraId="3B816416" w14:textId="77777777" w:rsidR="00147D8C" w:rsidRPr="002C6155" w:rsidRDefault="00147D8C" w:rsidP="00147D8C">
            <w:pPr>
              <w:rPr>
                <w:rFonts w:ascii="Lato" w:hAnsi="Lato" w:cs="Arial"/>
                <w:b/>
                <w:sz w:val="22"/>
                <w:szCs w:val="22"/>
              </w:rPr>
            </w:pPr>
            <w:r w:rsidRPr="002C6155">
              <w:rPr>
                <w:rFonts w:ascii="Lato" w:hAnsi="Lato" w:cs="Arial"/>
                <w:b/>
                <w:sz w:val="22"/>
                <w:szCs w:val="22"/>
              </w:rPr>
              <w:t>Additional job responsibilities</w:t>
            </w:r>
          </w:p>
          <w:p w14:paraId="425ADE87" w14:textId="6DE984C5" w:rsidR="00147D8C" w:rsidRPr="00147D8C" w:rsidRDefault="00147D8C" w:rsidP="00147D8C">
            <w:pPr>
              <w:rPr>
                <w:rFonts w:ascii="Lato" w:hAnsi="Lato" w:cs="Arial"/>
                <w:sz w:val="22"/>
                <w:szCs w:val="22"/>
              </w:rPr>
            </w:pPr>
            <w:r w:rsidRPr="002C6155">
              <w:rPr>
                <w:rFonts w:ascii="Lato" w:hAnsi="Lato" w:cs="Arial"/>
                <w:sz w:val="22"/>
                <w:szCs w:val="22"/>
              </w:rPr>
              <w:t>The duties and responsibilities as set out above are not exhaustive and the role holder may be required to carry out additional duties within reasonableness of their level of skills and experience.</w:t>
            </w:r>
          </w:p>
        </w:tc>
      </w:tr>
      <w:tr w:rsidR="00147D8C" w:rsidRPr="00147D8C" w14:paraId="389BFD5F" w14:textId="77777777" w:rsidTr="00F82FF3">
        <w:tc>
          <w:tcPr>
            <w:tcW w:w="9498" w:type="dxa"/>
            <w:gridSpan w:val="3"/>
          </w:tcPr>
          <w:p w14:paraId="181138E2" w14:textId="77777777" w:rsidR="00147D8C" w:rsidRPr="002C6155" w:rsidRDefault="00147D8C" w:rsidP="00147D8C">
            <w:pPr>
              <w:rPr>
                <w:rFonts w:ascii="Lato" w:hAnsi="Lato" w:cs="Arial"/>
                <w:b/>
                <w:sz w:val="22"/>
                <w:szCs w:val="22"/>
              </w:rPr>
            </w:pPr>
            <w:r w:rsidRPr="002C6155">
              <w:rPr>
                <w:rFonts w:ascii="Lato" w:hAnsi="Lato" w:cs="Arial"/>
                <w:b/>
                <w:sz w:val="22"/>
                <w:szCs w:val="22"/>
              </w:rPr>
              <w:t xml:space="preserve">Equal Opportunities </w:t>
            </w:r>
          </w:p>
          <w:p w14:paraId="70744C32" w14:textId="67BFF1E4" w:rsidR="00147D8C" w:rsidRPr="00147D8C" w:rsidRDefault="00147D8C" w:rsidP="00147D8C">
            <w:pPr>
              <w:rPr>
                <w:rFonts w:ascii="Lato" w:hAnsi="Lato" w:cs="Arial"/>
                <w:sz w:val="22"/>
                <w:szCs w:val="22"/>
              </w:rPr>
            </w:pPr>
            <w:r w:rsidRPr="002C6155">
              <w:rPr>
                <w:rFonts w:ascii="Lato" w:hAnsi="Lato" w:cs="Arial"/>
                <w:sz w:val="22"/>
                <w:szCs w:val="22"/>
              </w:rPr>
              <w:t>The role holder is required to carry out the duties in accordance with the SCI Equal Opportunities and Diversity policies and procedures.</w:t>
            </w:r>
          </w:p>
        </w:tc>
      </w:tr>
      <w:tr w:rsidR="00147D8C" w:rsidRPr="00147D8C" w14:paraId="60C26BC3" w14:textId="77777777" w:rsidTr="00F82FF3">
        <w:trPr>
          <w:trHeight w:val="425"/>
        </w:trPr>
        <w:tc>
          <w:tcPr>
            <w:tcW w:w="9498" w:type="dxa"/>
            <w:gridSpan w:val="3"/>
          </w:tcPr>
          <w:p w14:paraId="4899B052" w14:textId="77777777" w:rsidR="00147D8C" w:rsidRPr="002C6155" w:rsidRDefault="00147D8C" w:rsidP="00147D8C">
            <w:pPr>
              <w:rPr>
                <w:rFonts w:ascii="Lato" w:hAnsi="Lato"/>
                <w:b/>
                <w:color w:val="000000"/>
                <w:sz w:val="22"/>
                <w:szCs w:val="22"/>
              </w:rPr>
            </w:pPr>
            <w:r w:rsidRPr="002C6155">
              <w:rPr>
                <w:rFonts w:ascii="Lato" w:hAnsi="Lato"/>
                <w:b/>
                <w:color w:val="000000"/>
                <w:sz w:val="22"/>
                <w:szCs w:val="22"/>
              </w:rPr>
              <w:t>Child Safeguarding:</w:t>
            </w:r>
          </w:p>
          <w:p w14:paraId="792A2460" w14:textId="4B0E1739" w:rsidR="00147D8C" w:rsidRDefault="00147D8C" w:rsidP="00147D8C">
            <w:pPr>
              <w:rPr>
                <w:rFonts w:ascii="Lato" w:hAnsi="Lato" w:cs="Arial"/>
                <w:b/>
                <w:sz w:val="22"/>
                <w:szCs w:val="22"/>
              </w:rPr>
            </w:pPr>
            <w:r w:rsidRPr="002C6155">
              <w:rPr>
                <w:rFonts w:ascii="Lato" w:hAnsi="Lato"/>
                <w:color w:val="000000"/>
                <w:sz w:val="22"/>
                <w:szCs w:val="22"/>
              </w:rPr>
              <w:t>We need to keep children safe so our selection process, which includes rigorous background checks, reflects our commitment to the protection of child</w:t>
            </w:r>
            <w:bookmarkStart w:id="0" w:name="_GoBack"/>
            <w:bookmarkEnd w:id="0"/>
            <w:r w:rsidRPr="002C6155">
              <w:rPr>
                <w:rFonts w:ascii="Lato" w:hAnsi="Lato"/>
                <w:color w:val="000000"/>
                <w:sz w:val="22"/>
                <w:szCs w:val="22"/>
              </w:rPr>
              <w:t>ren from abuse</w:t>
            </w:r>
            <w:r w:rsidRPr="002C6155">
              <w:rPr>
                <w:rFonts w:ascii="Lato" w:hAnsi="Lato"/>
                <w:sz w:val="22"/>
                <w:szCs w:val="22"/>
              </w:rPr>
              <w:t>.</w:t>
            </w:r>
          </w:p>
        </w:tc>
      </w:tr>
      <w:tr w:rsidR="00147D8C" w:rsidRPr="00147D8C" w14:paraId="024287E9" w14:textId="77777777" w:rsidTr="00F82FF3">
        <w:trPr>
          <w:trHeight w:val="425"/>
        </w:trPr>
        <w:tc>
          <w:tcPr>
            <w:tcW w:w="9498" w:type="dxa"/>
            <w:gridSpan w:val="3"/>
          </w:tcPr>
          <w:p w14:paraId="6FE9E284" w14:textId="77777777" w:rsidR="00147D8C" w:rsidRPr="002C6155" w:rsidRDefault="00147D8C" w:rsidP="00147D8C">
            <w:pPr>
              <w:rPr>
                <w:rFonts w:ascii="Lato" w:hAnsi="Lato"/>
                <w:b/>
                <w:sz w:val="22"/>
                <w:szCs w:val="22"/>
              </w:rPr>
            </w:pPr>
            <w:r w:rsidRPr="002C6155">
              <w:rPr>
                <w:rFonts w:ascii="Lato" w:hAnsi="Lato"/>
                <w:b/>
                <w:sz w:val="22"/>
                <w:szCs w:val="22"/>
              </w:rPr>
              <w:t>Safeguarding our Staff:</w:t>
            </w:r>
          </w:p>
          <w:p w14:paraId="19844472" w14:textId="7AA3DA49" w:rsidR="00147D8C" w:rsidRPr="00147D8C" w:rsidRDefault="00147D8C" w:rsidP="00147D8C">
            <w:pPr>
              <w:rPr>
                <w:rFonts w:ascii="Lato" w:hAnsi="Lato" w:cs="Arial"/>
                <w:b/>
                <w:sz w:val="22"/>
                <w:szCs w:val="22"/>
              </w:rPr>
            </w:pPr>
            <w:r w:rsidRPr="002C6155">
              <w:rPr>
                <w:rFonts w:ascii="Lato" w:hAnsi="Lato"/>
                <w:sz w:val="22"/>
                <w:szCs w:val="22"/>
              </w:rPr>
              <w:t>The post holder is required to carry out the duties in accordance with the SCI anti-harassment policy</w:t>
            </w:r>
          </w:p>
        </w:tc>
      </w:tr>
      <w:tr w:rsidR="00147D8C" w:rsidRPr="00147D8C" w14:paraId="0CEFF0F8" w14:textId="77777777" w:rsidTr="00F82FF3">
        <w:trPr>
          <w:trHeight w:val="425"/>
        </w:trPr>
        <w:tc>
          <w:tcPr>
            <w:tcW w:w="9498" w:type="dxa"/>
            <w:gridSpan w:val="3"/>
          </w:tcPr>
          <w:p w14:paraId="2955DBB8" w14:textId="77777777" w:rsidR="00147D8C" w:rsidRPr="002C6155" w:rsidRDefault="00147D8C" w:rsidP="00147D8C">
            <w:pPr>
              <w:rPr>
                <w:rFonts w:ascii="Lato" w:hAnsi="Lato" w:cs="Arial"/>
                <w:b/>
                <w:sz w:val="22"/>
                <w:szCs w:val="22"/>
              </w:rPr>
            </w:pPr>
            <w:r w:rsidRPr="002C6155">
              <w:rPr>
                <w:rFonts w:ascii="Lato" w:hAnsi="Lato" w:cs="Arial"/>
                <w:b/>
                <w:sz w:val="22"/>
                <w:szCs w:val="22"/>
              </w:rPr>
              <w:t>Health and Safety</w:t>
            </w:r>
          </w:p>
          <w:p w14:paraId="558C92FE" w14:textId="5DDADD1C" w:rsidR="00147D8C" w:rsidRPr="00147D8C" w:rsidRDefault="00147D8C" w:rsidP="00147D8C">
            <w:pPr>
              <w:tabs>
                <w:tab w:val="left" w:pos="1134"/>
              </w:tabs>
              <w:rPr>
                <w:rFonts w:ascii="Lato" w:hAnsi="Lato" w:cs="Arial"/>
                <w:sz w:val="22"/>
                <w:szCs w:val="22"/>
              </w:rPr>
            </w:pPr>
            <w:r w:rsidRPr="002C6155">
              <w:rPr>
                <w:rFonts w:ascii="Lato" w:hAnsi="Lato" w:cs="Arial"/>
                <w:sz w:val="22"/>
                <w:szCs w:val="22"/>
              </w:rPr>
              <w:t>The role holder is required to carry out the duties in accordance with SCI Health and Safety policies and procedures.</w:t>
            </w:r>
          </w:p>
        </w:tc>
      </w:tr>
      <w:tr w:rsidR="00147D8C" w:rsidRPr="00147D8C" w14:paraId="12F57FBA" w14:textId="77777777" w:rsidTr="00F82FF3">
        <w:trPr>
          <w:trHeight w:val="425"/>
        </w:trPr>
        <w:tc>
          <w:tcPr>
            <w:tcW w:w="4678" w:type="dxa"/>
            <w:gridSpan w:val="2"/>
            <w:tcBorders>
              <w:bottom w:val="single" w:sz="4" w:space="0" w:color="auto"/>
            </w:tcBorders>
          </w:tcPr>
          <w:p w14:paraId="6BFC13A3" w14:textId="510027DD" w:rsidR="00147D8C" w:rsidRPr="00147D8C" w:rsidRDefault="00147D8C" w:rsidP="00147D8C">
            <w:pPr>
              <w:tabs>
                <w:tab w:val="left" w:pos="1134"/>
              </w:tabs>
              <w:rPr>
                <w:rFonts w:ascii="Lato" w:hAnsi="Lato" w:cs="Arial"/>
                <w:b/>
                <w:sz w:val="22"/>
                <w:szCs w:val="22"/>
              </w:rPr>
            </w:pPr>
            <w:r w:rsidRPr="00147D8C">
              <w:rPr>
                <w:rFonts w:ascii="Lato" w:hAnsi="Lato" w:cs="Arial"/>
                <w:b/>
                <w:sz w:val="22"/>
                <w:szCs w:val="22"/>
              </w:rPr>
              <w:t xml:space="preserve">JD written by: </w:t>
            </w:r>
          </w:p>
        </w:tc>
        <w:tc>
          <w:tcPr>
            <w:tcW w:w="4820" w:type="dxa"/>
            <w:tcBorders>
              <w:bottom w:val="single" w:sz="4" w:space="0" w:color="auto"/>
            </w:tcBorders>
          </w:tcPr>
          <w:p w14:paraId="408A413C" w14:textId="652ED722" w:rsidR="00147D8C" w:rsidRPr="00147D8C" w:rsidRDefault="00147D8C" w:rsidP="00147D8C">
            <w:pPr>
              <w:tabs>
                <w:tab w:val="left" w:pos="984"/>
              </w:tabs>
              <w:rPr>
                <w:rFonts w:ascii="Lato" w:hAnsi="Lato" w:cs="Arial"/>
                <w:b/>
                <w:sz w:val="22"/>
                <w:szCs w:val="22"/>
              </w:rPr>
            </w:pPr>
            <w:r w:rsidRPr="00147D8C">
              <w:rPr>
                <w:rFonts w:ascii="Lato" w:hAnsi="Lato" w:cs="Arial"/>
                <w:b/>
                <w:sz w:val="22"/>
                <w:szCs w:val="22"/>
              </w:rPr>
              <w:t>Date: 25</w:t>
            </w:r>
            <w:r w:rsidRPr="00147D8C">
              <w:rPr>
                <w:rFonts w:ascii="Lato" w:hAnsi="Lato" w:cs="Arial"/>
                <w:b/>
                <w:sz w:val="22"/>
                <w:szCs w:val="22"/>
                <w:vertAlign w:val="superscript"/>
              </w:rPr>
              <w:t>th</w:t>
            </w:r>
            <w:r w:rsidRPr="00147D8C">
              <w:rPr>
                <w:rFonts w:ascii="Lato" w:hAnsi="Lato" w:cs="Arial"/>
                <w:b/>
                <w:sz w:val="22"/>
                <w:szCs w:val="22"/>
              </w:rPr>
              <w:t xml:space="preserve"> April 2023</w:t>
            </w:r>
          </w:p>
        </w:tc>
      </w:tr>
      <w:tr w:rsidR="00147D8C" w:rsidRPr="00147D8C" w14:paraId="268F38DF" w14:textId="77777777" w:rsidTr="00F82FF3">
        <w:trPr>
          <w:trHeight w:val="425"/>
        </w:trPr>
        <w:tc>
          <w:tcPr>
            <w:tcW w:w="4678" w:type="dxa"/>
            <w:gridSpan w:val="2"/>
            <w:tcBorders>
              <w:bottom w:val="single" w:sz="4" w:space="0" w:color="auto"/>
            </w:tcBorders>
          </w:tcPr>
          <w:p w14:paraId="6F31CFBE" w14:textId="7620D8EC" w:rsidR="00147D8C" w:rsidRPr="00147D8C" w:rsidRDefault="00147D8C" w:rsidP="00147D8C">
            <w:pPr>
              <w:tabs>
                <w:tab w:val="left" w:pos="1134"/>
              </w:tabs>
              <w:rPr>
                <w:rFonts w:ascii="Lato" w:hAnsi="Lato" w:cs="Arial"/>
                <w:sz w:val="22"/>
                <w:szCs w:val="22"/>
              </w:rPr>
            </w:pPr>
            <w:r w:rsidRPr="00147D8C">
              <w:rPr>
                <w:rFonts w:ascii="Lato" w:hAnsi="Lato" w:cs="Arial"/>
                <w:b/>
                <w:sz w:val="22"/>
                <w:szCs w:val="22"/>
              </w:rPr>
              <w:t>JD agreed by: Arantza Espinosa</w:t>
            </w:r>
          </w:p>
        </w:tc>
        <w:tc>
          <w:tcPr>
            <w:tcW w:w="4820" w:type="dxa"/>
          </w:tcPr>
          <w:p w14:paraId="64FBAFAC" w14:textId="6D29C2BE" w:rsidR="00147D8C" w:rsidRPr="00147D8C" w:rsidRDefault="00147D8C" w:rsidP="00147D8C">
            <w:pPr>
              <w:tabs>
                <w:tab w:val="left" w:pos="984"/>
              </w:tabs>
              <w:rPr>
                <w:rFonts w:ascii="Lato" w:hAnsi="Lato" w:cs="Arial"/>
                <w:b/>
                <w:sz w:val="22"/>
                <w:szCs w:val="22"/>
              </w:rPr>
            </w:pPr>
            <w:r w:rsidRPr="00147D8C">
              <w:rPr>
                <w:rFonts w:ascii="Lato" w:hAnsi="Lato" w:cs="Arial"/>
                <w:b/>
                <w:sz w:val="22"/>
                <w:szCs w:val="22"/>
              </w:rPr>
              <w:t>Date: 25</w:t>
            </w:r>
            <w:r w:rsidRPr="00147D8C">
              <w:rPr>
                <w:rFonts w:ascii="Lato" w:hAnsi="Lato" w:cs="Arial"/>
                <w:b/>
                <w:sz w:val="22"/>
                <w:szCs w:val="22"/>
                <w:vertAlign w:val="superscript"/>
              </w:rPr>
              <w:t>th</w:t>
            </w:r>
            <w:r w:rsidRPr="00147D8C">
              <w:rPr>
                <w:rFonts w:ascii="Lato" w:hAnsi="Lato" w:cs="Arial"/>
                <w:b/>
                <w:sz w:val="22"/>
                <w:szCs w:val="22"/>
              </w:rPr>
              <w:t xml:space="preserve"> April 2023</w:t>
            </w:r>
          </w:p>
        </w:tc>
      </w:tr>
    </w:tbl>
    <w:p w14:paraId="5F857F41" w14:textId="77777777" w:rsidR="00FF59E4" w:rsidRPr="00147D8C" w:rsidRDefault="00FF59E4" w:rsidP="00FF59E4">
      <w:pPr>
        <w:rPr>
          <w:rFonts w:ascii="Lato" w:hAnsi="Lato" w:cs="Arial"/>
          <w:sz w:val="22"/>
          <w:szCs w:val="22"/>
        </w:rPr>
      </w:pPr>
    </w:p>
    <w:p w14:paraId="1F6FBBF4" w14:textId="77777777" w:rsidR="00EA38B6" w:rsidRPr="00147D8C" w:rsidRDefault="00EA38B6">
      <w:pPr>
        <w:rPr>
          <w:rFonts w:ascii="Lato" w:hAnsi="Lato"/>
          <w:sz w:val="22"/>
          <w:szCs w:val="22"/>
        </w:rPr>
      </w:pPr>
    </w:p>
    <w:sectPr w:rsidR="00EA38B6" w:rsidRPr="00147D8C" w:rsidSect="00FF59E4">
      <w:head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1D805" w14:textId="77777777" w:rsidR="00FF59E4" w:rsidRDefault="00FF59E4" w:rsidP="00FF59E4">
      <w:r>
        <w:separator/>
      </w:r>
    </w:p>
  </w:endnote>
  <w:endnote w:type="continuationSeparator" w:id="0">
    <w:p w14:paraId="2D64D29E" w14:textId="77777777" w:rsidR="00FF59E4" w:rsidRDefault="00FF59E4" w:rsidP="00FF59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A00000AF" w:usb1="5000604B" w:usb2="00000000" w:usb3="00000000" w:csb0="00000093" w:csb1="00000000"/>
  </w:font>
  <w:font w:name="Gill Sans">
    <w:charset w:val="00"/>
    <w:family w:val="swiss"/>
    <w:pitch w:val="variable"/>
    <w:sig w:usb0="80000A67" w:usb1="00000000" w:usb2="00000000" w:usb3="00000000" w:csb0="000001F7" w:csb1="00000000"/>
  </w:font>
  <w:font w:name="Oswald">
    <w:panose1 w:val="00000000000000000000"/>
    <w:charset w:val="00"/>
    <w:family w:val="auto"/>
    <w:pitch w:val="variable"/>
    <w:sig w:usb0="A00002FF" w:usb1="4000204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CA1D6" w14:textId="77777777" w:rsidR="00FF59E4" w:rsidRDefault="00FF59E4" w:rsidP="00FF59E4">
      <w:r>
        <w:separator/>
      </w:r>
    </w:p>
  </w:footnote>
  <w:footnote w:type="continuationSeparator" w:id="0">
    <w:p w14:paraId="4EA87AAD" w14:textId="77777777" w:rsidR="00FF59E4" w:rsidRDefault="00FF59E4" w:rsidP="00FF59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2351B" w14:textId="77777777" w:rsidR="00A02EBF" w:rsidRPr="002C6155" w:rsidRDefault="00A02EBF" w:rsidP="00A02EBF">
    <w:pPr>
      <w:pStyle w:val="Header"/>
      <w:ind w:left="-142"/>
      <w:jc w:val="center"/>
      <w:rPr>
        <w:rFonts w:ascii="Oswald" w:hAnsi="Oswald" w:cs="Arial"/>
        <w:b/>
        <w:smallCaps/>
        <w:sz w:val="22"/>
        <w:szCs w:val="22"/>
      </w:rPr>
    </w:pPr>
    <w:r w:rsidRPr="002C6155">
      <w:rPr>
        <w:rFonts w:ascii="Oswald" w:hAnsi="Oswald" w:cs="Arial"/>
        <w:b/>
        <w:smallCaps/>
        <w:sz w:val="22"/>
        <w:szCs w:val="22"/>
      </w:rPr>
      <w:t xml:space="preserve">SAVE THE CHILDREN INTERNATIONAL </w:t>
    </w:r>
    <w:r>
      <w:rPr>
        <w:noProof/>
        <w:lang w:eastAsia="en-GB"/>
      </w:rPr>
      <w:drawing>
        <wp:anchor distT="0" distB="0" distL="114300" distR="114300" simplePos="0" relativeHeight="251659264" behindDoc="0" locked="1" layoutInCell="1" allowOverlap="1" wp14:anchorId="5CC7DD19" wp14:editId="7A79FD0B">
          <wp:simplePos x="0" y="0"/>
          <wp:positionH relativeFrom="page">
            <wp:posOffset>4997450</wp:posOffset>
          </wp:positionH>
          <wp:positionV relativeFrom="page">
            <wp:posOffset>431800</wp:posOffset>
          </wp:positionV>
          <wp:extent cx="2176145" cy="457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614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CCC26B9" w14:textId="77777777" w:rsidR="00A02EBF" w:rsidRPr="002C6155" w:rsidRDefault="00A02EBF" w:rsidP="00A02EBF">
    <w:pPr>
      <w:pStyle w:val="Header"/>
      <w:ind w:left="-142"/>
      <w:jc w:val="center"/>
      <w:rPr>
        <w:rFonts w:ascii="Oswald" w:hAnsi="Oswald" w:cs="Arial"/>
        <w:b/>
        <w:smallCaps/>
        <w:sz w:val="22"/>
        <w:szCs w:val="22"/>
      </w:rPr>
    </w:pPr>
    <w:r w:rsidRPr="002C6155">
      <w:rPr>
        <w:rFonts w:ascii="Oswald" w:hAnsi="Oswald" w:cs="Arial"/>
        <w:b/>
        <w:smallCaps/>
        <w:sz w:val="22"/>
        <w:szCs w:val="22"/>
      </w:rPr>
      <w:t>ROLE PROFILE</w:t>
    </w:r>
  </w:p>
  <w:p w14:paraId="4EF65FD9" w14:textId="77777777" w:rsidR="00A02EBF" w:rsidRPr="00770638" w:rsidRDefault="00A02EBF" w:rsidP="00A02EBF">
    <w:pPr>
      <w:pStyle w:val="Header"/>
      <w:ind w:left="-142"/>
      <w:jc w:val="center"/>
      <w:rPr>
        <w:rFonts w:ascii="Arial" w:hAnsi="Arial" w:cs="Arial"/>
        <w:b/>
        <w:smallCaps/>
        <w:sz w:val="28"/>
        <w:szCs w:val="28"/>
      </w:rPr>
    </w:pPr>
    <w:r w:rsidRPr="00770638">
      <w:rPr>
        <w:rFonts w:ascii="Arial" w:hAnsi="Arial" w:cs="Arial"/>
        <w:b/>
        <w:smallCaps/>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singleLevel"/>
    <w:tmpl w:val="00000005"/>
    <w:name w:val="WW8Num9"/>
    <w:lvl w:ilvl="0">
      <w:start w:val="1"/>
      <w:numFmt w:val="bullet"/>
      <w:lvlText w:val=""/>
      <w:lvlJc w:val="left"/>
      <w:pPr>
        <w:tabs>
          <w:tab w:val="num" w:pos="696"/>
        </w:tabs>
        <w:ind w:left="696" w:hanging="360"/>
      </w:pPr>
      <w:rPr>
        <w:rFonts w:ascii="Symbol" w:hAnsi="Symbol"/>
      </w:rPr>
    </w:lvl>
  </w:abstractNum>
  <w:abstractNum w:abstractNumId="1" w15:restartNumberingAfterBreak="0">
    <w:nsid w:val="0000000A"/>
    <w:multiLevelType w:val="singleLevel"/>
    <w:tmpl w:val="0000000A"/>
    <w:name w:val="WW8Num23"/>
    <w:lvl w:ilvl="0">
      <w:start w:val="1"/>
      <w:numFmt w:val="bullet"/>
      <w:lvlText w:val=""/>
      <w:lvlJc w:val="left"/>
      <w:pPr>
        <w:tabs>
          <w:tab w:val="num" w:pos="696"/>
        </w:tabs>
        <w:ind w:left="696" w:hanging="360"/>
      </w:pPr>
      <w:rPr>
        <w:rFonts w:ascii="Symbol" w:hAnsi="Symbol"/>
      </w:rPr>
    </w:lvl>
  </w:abstractNum>
  <w:abstractNum w:abstractNumId="2" w15:restartNumberingAfterBreak="0">
    <w:nsid w:val="0000000C"/>
    <w:multiLevelType w:val="singleLevel"/>
    <w:tmpl w:val="0000000C"/>
    <w:name w:val="WW8Num26"/>
    <w:lvl w:ilvl="0">
      <w:start w:val="1"/>
      <w:numFmt w:val="bullet"/>
      <w:lvlText w:val=""/>
      <w:lvlJc w:val="left"/>
      <w:pPr>
        <w:tabs>
          <w:tab w:val="num" w:pos="696"/>
        </w:tabs>
        <w:ind w:left="696" w:hanging="360"/>
      </w:pPr>
      <w:rPr>
        <w:rFonts w:ascii="Symbol" w:hAnsi="Symbol"/>
      </w:rPr>
    </w:lvl>
  </w:abstractNum>
  <w:abstractNum w:abstractNumId="3" w15:restartNumberingAfterBreak="0">
    <w:nsid w:val="0000000E"/>
    <w:multiLevelType w:val="singleLevel"/>
    <w:tmpl w:val="0000000E"/>
    <w:name w:val="WW8Num31"/>
    <w:lvl w:ilvl="0">
      <w:start w:val="1"/>
      <w:numFmt w:val="bullet"/>
      <w:lvlText w:val=""/>
      <w:lvlJc w:val="left"/>
      <w:pPr>
        <w:tabs>
          <w:tab w:val="num" w:pos="696"/>
        </w:tabs>
        <w:ind w:left="696" w:hanging="360"/>
      </w:pPr>
      <w:rPr>
        <w:rFonts w:ascii="Symbol" w:hAnsi="Symbol"/>
      </w:rPr>
    </w:lvl>
  </w:abstractNum>
  <w:abstractNum w:abstractNumId="4" w15:restartNumberingAfterBreak="0">
    <w:nsid w:val="07422AA8"/>
    <w:multiLevelType w:val="hybridMultilevel"/>
    <w:tmpl w:val="60B6A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CB4798"/>
    <w:multiLevelType w:val="hybridMultilevel"/>
    <w:tmpl w:val="BF666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6132967"/>
    <w:multiLevelType w:val="hybridMultilevel"/>
    <w:tmpl w:val="3E8E5A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DC3D44"/>
    <w:multiLevelType w:val="hybridMultilevel"/>
    <w:tmpl w:val="14706502"/>
    <w:lvl w:ilvl="0" w:tplc="4C8AB4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569128E"/>
    <w:multiLevelType w:val="hybridMultilevel"/>
    <w:tmpl w:val="25966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B360B19"/>
    <w:multiLevelType w:val="hybridMultilevel"/>
    <w:tmpl w:val="C2D63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63" w:hanging="360"/>
      </w:pPr>
      <w:rPr>
        <w:rFonts w:ascii="Courier New" w:hAnsi="Courier New" w:hint="default"/>
      </w:rPr>
    </w:lvl>
    <w:lvl w:ilvl="2" w:tplc="04090005" w:tentative="1">
      <w:start w:val="1"/>
      <w:numFmt w:val="bullet"/>
      <w:lvlText w:val=""/>
      <w:lvlJc w:val="left"/>
      <w:pPr>
        <w:ind w:left="2183" w:hanging="360"/>
      </w:pPr>
      <w:rPr>
        <w:rFonts w:ascii="Wingdings" w:hAnsi="Wingdings" w:hint="default"/>
      </w:rPr>
    </w:lvl>
    <w:lvl w:ilvl="3" w:tplc="04090001" w:tentative="1">
      <w:start w:val="1"/>
      <w:numFmt w:val="bullet"/>
      <w:lvlText w:val=""/>
      <w:lvlJc w:val="left"/>
      <w:pPr>
        <w:ind w:left="2903" w:hanging="360"/>
      </w:pPr>
      <w:rPr>
        <w:rFonts w:ascii="Symbol" w:hAnsi="Symbol" w:hint="default"/>
      </w:rPr>
    </w:lvl>
    <w:lvl w:ilvl="4" w:tplc="04090003" w:tentative="1">
      <w:start w:val="1"/>
      <w:numFmt w:val="bullet"/>
      <w:lvlText w:val="o"/>
      <w:lvlJc w:val="left"/>
      <w:pPr>
        <w:ind w:left="3623" w:hanging="360"/>
      </w:pPr>
      <w:rPr>
        <w:rFonts w:ascii="Courier New" w:hAnsi="Courier New" w:hint="default"/>
      </w:rPr>
    </w:lvl>
    <w:lvl w:ilvl="5" w:tplc="04090005" w:tentative="1">
      <w:start w:val="1"/>
      <w:numFmt w:val="bullet"/>
      <w:lvlText w:val=""/>
      <w:lvlJc w:val="left"/>
      <w:pPr>
        <w:ind w:left="4343" w:hanging="360"/>
      </w:pPr>
      <w:rPr>
        <w:rFonts w:ascii="Wingdings" w:hAnsi="Wingdings" w:hint="default"/>
      </w:rPr>
    </w:lvl>
    <w:lvl w:ilvl="6" w:tplc="04090001" w:tentative="1">
      <w:start w:val="1"/>
      <w:numFmt w:val="bullet"/>
      <w:lvlText w:val=""/>
      <w:lvlJc w:val="left"/>
      <w:pPr>
        <w:ind w:left="5063" w:hanging="360"/>
      </w:pPr>
      <w:rPr>
        <w:rFonts w:ascii="Symbol" w:hAnsi="Symbol" w:hint="default"/>
      </w:rPr>
    </w:lvl>
    <w:lvl w:ilvl="7" w:tplc="04090003" w:tentative="1">
      <w:start w:val="1"/>
      <w:numFmt w:val="bullet"/>
      <w:lvlText w:val="o"/>
      <w:lvlJc w:val="left"/>
      <w:pPr>
        <w:ind w:left="5783" w:hanging="360"/>
      </w:pPr>
      <w:rPr>
        <w:rFonts w:ascii="Courier New" w:hAnsi="Courier New" w:hint="default"/>
      </w:rPr>
    </w:lvl>
    <w:lvl w:ilvl="8" w:tplc="04090005" w:tentative="1">
      <w:start w:val="1"/>
      <w:numFmt w:val="bullet"/>
      <w:lvlText w:val=""/>
      <w:lvlJc w:val="left"/>
      <w:pPr>
        <w:ind w:left="6503" w:hanging="360"/>
      </w:pPr>
      <w:rPr>
        <w:rFonts w:ascii="Wingdings" w:hAnsi="Wingdings" w:hint="default"/>
      </w:rPr>
    </w:lvl>
  </w:abstractNum>
  <w:abstractNum w:abstractNumId="10" w15:restartNumberingAfterBreak="0">
    <w:nsid w:val="56455277"/>
    <w:multiLevelType w:val="hybridMultilevel"/>
    <w:tmpl w:val="EC840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C636F4"/>
    <w:multiLevelType w:val="multilevel"/>
    <w:tmpl w:val="F08A87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B6489F"/>
    <w:multiLevelType w:val="hybridMultilevel"/>
    <w:tmpl w:val="A86CB554"/>
    <w:lvl w:ilvl="0" w:tplc="08090001">
      <w:start w:val="1"/>
      <w:numFmt w:val="bullet"/>
      <w:lvlText w:val=""/>
      <w:lvlJc w:val="left"/>
      <w:pPr>
        <w:ind w:left="696" w:hanging="360"/>
      </w:pPr>
      <w:rPr>
        <w:rFonts w:ascii="Symbol" w:hAnsi="Symbol" w:hint="default"/>
      </w:rPr>
    </w:lvl>
    <w:lvl w:ilvl="1" w:tplc="08090003" w:tentative="1">
      <w:start w:val="1"/>
      <w:numFmt w:val="bullet"/>
      <w:lvlText w:val="o"/>
      <w:lvlJc w:val="left"/>
      <w:pPr>
        <w:ind w:left="1416" w:hanging="360"/>
      </w:pPr>
      <w:rPr>
        <w:rFonts w:ascii="Courier New" w:hAnsi="Courier New" w:cs="Courier New" w:hint="default"/>
      </w:rPr>
    </w:lvl>
    <w:lvl w:ilvl="2" w:tplc="08090005" w:tentative="1">
      <w:start w:val="1"/>
      <w:numFmt w:val="bullet"/>
      <w:lvlText w:val=""/>
      <w:lvlJc w:val="left"/>
      <w:pPr>
        <w:ind w:left="2136" w:hanging="360"/>
      </w:pPr>
      <w:rPr>
        <w:rFonts w:ascii="Wingdings" w:hAnsi="Wingdings" w:hint="default"/>
      </w:rPr>
    </w:lvl>
    <w:lvl w:ilvl="3" w:tplc="08090001" w:tentative="1">
      <w:start w:val="1"/>
      <w:numFmt w:val="bullet"/>
      <w:lvlText w:val=""/>
      <w:lvlJc w:val="left"/>
      <w:pPr>
        <w:ind w:left="2856" w:hanging="360"/>
      </w:pPr>
      <w:rPr>
        <w:rFonts w:ascii="Symbol" w:hAnsi="Symbol" w:hint="default"/>
      </w:rPr>
    </w:lvl>
    <w:lvl w:ilvl="4" w:tplc="08090003" w:tentative="1">
      <w:start w:val="1"/>
      <w:numFmt w:val="bullet"/>
      <w:lvlText w:val="o"/>
      <w:lvlJc w:val="left"/>
      <w:pPr>
        <w:ind w:left="3576" w:hanging="360"/>
      </w:pPr>
      <w:rPr>
        <w:rFonts w:ascii="Courier New" w:hAnsi="Courier New" w:cs="Courier New" w:hint="default"/>
      </w:rPr>
    </w:lvl>
    <w:lvl w:ilvl="5" w:tplc="08090005" w:tentative="1">
      <w:start w:val="1"/>
      <w:numFmt w:val="bullet"/>
      <w:lvlText w:val=""/>
      <w:lvlJc w:val="left"/>
      <w:pPr>
        <w:ind w:left="4296" w:hanging="360"/>
      </w:pPr>
      <w:rPr>
        <w:rFonts w:ascii="Wingdings" w:hAnsi="Wingdings" w:hint="default"/>
      </w:rPr>
    </w:lvl>
    <w:lvl w:ilvl="6" w:tplc="08090001" w:tentative="1">
      <w:start w:val="1"/>
      <w:numFmt w:val="bullet"/>
      <w:lvlText w:val=""/>
      <w:lvlJc w:val="left"/>
      <w:pPr>
        <w:ind w:left="5016" w:hanging="360"/>
      </w:pPr>
      <w:rPr>
        <w:rFonts w:ascii="Symbol" w:hAnsi="Symbol" w:hint="default"/>
      </w:rPr>
    </w:lvl>
    <w:lvl w:ilvl="7" w:tplc="08090003" w:tentative="1">
      <w:start w:val="1"/>
      <w:numFmt w:val="bullet"/>
      <w:lvlText w:val="o"/>
      <w:lvlJc w:val="left"/>
      <w:pPr>
        <w:ind w:left="5736" w:hanging="360"/>
      </w:pPr>
      <w:rPr>
        <w:rFonts w:ascii="Courier New" w:hAnsi="Courier New" w:cs="Courier New" w:hint="default"/>
      </w:rPr>
    </w:lvl>
    <w:lvl w:ilvl="8" w:tplc="08090005" w:tentative="1">
      <w:start w:val="1"/>
      <w:numFmt w:val="bullet"/>
      <w:lvlText w:val=""/>
      <w:lvlJc w:val="left"/>
      <w:pPr>
        <w:ind w:left="6456" w:hanging="360"/>
      </w:pPr>
      <w:rPr>
        <w:rFonts w:ascii="Wingdings" w:hAnsi="Wingdings" w:hint="default"/>
      </w:rPr>
    </w:lvl>
  </w:abstractNum>
  <w:num w:numId="1">
    <w:abstractNumId w:val="2"/>
  </w:num>
  <w:num w:numId="2">
    <w:abstractNumId w:val="12"/>
  </w:num>
  <w:num w:numId="3">
    <w:abstractNumId w:val="0"/>
  </w:num>
  <w:num w:numId="4">
    <w:abstractNumId w:val="1"/>
  </w:num>
  <w:num w:numId="5">
    <w:abstractNumId w:val="3"/>
  </w:num>
  <w:num w:numId="6">
    <w:abstractNumId w:val="8"/>
  </w:num>
  <w:num w:numId="7">
    <w:abstractNumId w:val="9"/>
  </w:num>
  <w:num w:numId="8">
    <w:abstractNumId w:val="10"/>
  </w:num>
  <w:num w:numId="9">
    <w:abstractNumId w:val="11"/>
  </w:num>
  <w:num w:numId="10">
    <w:abstractNumId w:val="7"/>
  </w:num>
  <w:num w:numId="11">
    <w:abstractNumId w:val="6"/>
  </w:num>
  <w:num w:numId="12">
    <w:abstractNumId w:val="5"/>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9E4"/>
    <w:rsid w:val="000512FC"/>
    <w:rsid w:val="000C2DD0"/>
    <w:rsid w:val="00147D8C"/>
    <w:rsid w:val="00255656"/>
    <w:rsid w:val="00325F49"/>
    <w:rsid w:val="003D68D1"/>
    <w:rsid w:val="0043118E"/>
    <w:rsid w:val="00496FCA"/>
    <w:rsid w:val="004D09D2"/>
    <w:rsid w:val="004D2CE4"/>
    <w:rsid w:val="0054394B"/>
    <w:rsid w:val="00554817"/>
    <w:rsid w:val="00632D89"/>
    <w:rsid w:val="0066687F"/>
    <w:rsid w:val="008451F1"/>
    <w:rsid w:val="008608FF"/>
    <w:rsid w:val="0088017A"/>
    <w:rsid w:val="00883228"/>
    <w:rsid w:val="008D5185"/>
    <w:rsid w:val="00953180"/>
    <w:rsid w:val="009575E3"/>
    <w:rsid w:val="009F0850"/>
    <w:rsid w:val="00A02EBF"/>
    <w:rsid w:val="00A559EA"/>
    <w:rsid w:val="00AE0502"/>
    <w:rsid w:val="00B7436D"/>
    <w:rsid w:val="00CB5951"/>
    <w:rsid w:val="00D551EF"/>
    <w:rsid w:val="00E14359"/>
    <w:rsid w:val="00EA38B6"/>
    <w:rsid w:val="00F002EF"/>
    <w:rsid w:val="00FC7130"/>
    <w:rsid w:val="00FF5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F7B909"/>
  <w15:chartTrackingRefBased/>
  <w15:docId w15:val="{17F0305C-0626-412C-AA33-3DC4D48E1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59E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F59E4"/>
    <w:pPr>
      <w:tabs>
        <w:tab w:val="center" w:pos="4153"/>
        <w:tab w:val="right" w:pos="8306"/>
      </w:tabs>
      <w:ind w:left="1560"/>
    </w:pPr>
  </w:style>
  <w:style w:type="character" w:customStyle="1" w:styleId="HeaderChar">
    <w:name w:val="Header Char"/>
    <w:basedOn w:val="DefaultParagraphFont"/>
    <w:link w:val="Header"/>
    <w:rsid w:val="00FF59E4"/>
    <w:rPr>
      <w:rFonts w:ascii="Times New Roman" w:eastAsia="Times New Roman" w:hAnsi="Times New Roman" w:cs="Times New Roman"/>
      <w:sz w:val="24"/>
      <w:szCs w:val="20"/>
    </w:rPr>
  </w:style>
  <w:style w:type="character" w:customStyle="1" w:styleId="normaltextrun">
    <w:name w:val="normaltextrun"/>
    <w:rsid w:val="00FF59E4"/>
  </w:style>
  <w:style w:type="paragraph" w:customStyle="1" w:styleId="Bodycopy">
    <w:name w:val="Body copy"/>
    <w:basedOn w:val="Normal"/>
    <w:link w:val="BodycopyChar"/>
    <w:rsid w:val="00FF59E4"/>
    <w:pPr>
      <w:spacing w:line="264" w:lineRule="auto"/>
    </w:pPr>
    <w:rPr>
      <w:rFonts w:ascii="Gill Sans MT" w:hAnsi="Gill Sans MT"/>
      <w:sz w:val="22"/>
    </w:rPr>
  </w:style>
  <w:style w:type="character" w:customStyle="1" w:styleId="BodycopyChar">
    <w:name w:val="Body copy Char"/>
    <w:link w:val="Bodycopy"/>
    <w:rsid w:val="00FF59E4"/>
    <w:rPr>
      <w:rFonts w:ascii="Gill Sans MT" w:eastAsia="Times New Roman" w:hAnsi="Gill Sans MT" w:cs="Times New Roman"/>
      <w:szCs w:val="20"/>
    </w:rPr>
  </w:style>
  <w:style w:type="paragraph" w:styleId="NormalWeb">
    <w:name w:val="Normal (Web)"/>
    <w:basedOn w:val="Normal"/>
    <w:uiPriority w:val="99"/>
    <w:unhideWhenUsed/>
    <w:rsid w:val="00FF59E4"/>
    <w:pPr>
      <w:spacing w:before="100" w:beforeAutospacing="1" w:after="100" w:afterAutospacing="1"/>
    </w:pPr>
    <w:rPr>
      <w:szCs w:val="24"/>
      <w:lang w:eastAsia="en-GB"/>
    </w:rPr>
  </w:style>
  <w:style w:type="paragraph" w:customStyle="1" w:styleId="paragraph">
    <w:name w:val="paragraph"/>
    <w:basedOn w:val="Normal"/>
    <w:rsid w:val="00FF59E4"/>
    <w:pPr>
      <w:spacing w:before="100" w:beforeAutospacing="1" w:after="100" w:afterAutospacing="1"/>
    </w:pPr>
    <w:rPr>
      <w:szCs w:val="24"/>
      <w:lang w:eastAsia="en-GB"/>
    </w:rPr>
  </w:style>
  <w:style w:type="character" w:customStyle="1" w:styleId="eop">
    <w:name w:val="eop"/>
    <w:rsid w:val="00FF59E4"/>
  </w:style>
  <w:style w:type="character" w:styleId="CommentReference">
    <w:name w:val="annotation reference"/>
    <w:basedOn w:val="DefaultParagraphFont"/>
    <w:uiPriority w:val="99"/>
    <w:semiHidden/>
    <w:unhideWhenUsed/>
    <w:rsid w:val="000C2DD0"/>
    <w:rPr>
      <w:sz w:val="16"/>
      <w:szCs w:val="16"/>
    </w:rPr>
  </w:style>
  <w:style w:type="paragraph" w:styleId="CommentText">
    <w:name w:val="annotation text"/>
    <w:basedOn w:val="Normal"/>
    <w:link w:val="CommentTextChar"/>
    <w:uiPriority w:val="99"/>
    <w:semiHidden/>
    <w:unhideWhenUsed/>
    <w:rsid w:val="000C2DD0"/>
    <w:rPr>
      <w:sz w:val="20"/>
    </w:rPr>
  </w:style>
  <w:style w:type="character" w:customStyle="1" w:styleId="CommentTextChar">
    <w:name w:val="Comment Text Char"/>
    <w:basedOn w:val="DefaultParagraphFont"/>
    <w:link w:val="CommentText"/>
    <w:uiPriority w:val="99"/>
    <w:semiHidden/>
    <w:rsid w:val="000C2DD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C2DD0"/>
    <w:rPr>
      <w:b/>
      <w:bCs/>
    </w:rPr>
  </w:style>
  <w:style w:type="character" w:customStyle="1" w:styleId="CommentSubjectChar">
    <w:name w:val="Comment Subject Char"/>
    <w:basedOn w:val="CommentTextChar"/>
    <w:link w:val="CommentSubject"/>
    <w:uiPriority w:val="99"/>
    <w:semiHidden/>
    <w:rsid w:val="000C2DD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C2D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2DD0"/>
    <w:rPr>
      <w:rFonts w:ascii="Segoe UI" w:eastAsia="Times New Roman" w:hAnsi="Segoe UI" w:cs="Segoe UI"/>
      <w:sz w:val="18"/>
      <w:szCs w:val="18"/>
    </w:rPr>
  </w:style>
  <w:style w:type="paragraph" w:styleId="ListParagraph">
    <w:name w:val="List Paragraph"/>
    <w:basedOn w:val="Normal"/>
    <w:uiPriority w:val="34"/>
    <w:qFormat/>
    <w:rsid w:val="000C2DD0"/>
    <w:pPr>
      <w:ind w:left="720"/>
      <w:contextualSpacing/>
    </w:pPr>
  </w:style>
  <w:style w:type="paragraph" w:styleId="Caption">
    <w:name w:val="caption"/>
    <w:basedOn w:val="Normal"/>
    <w:next w:val="Normal"/>
    <w:qFormat/>
    <w:rsid w:val="00632D89"/>
    <w:rPr>
      <w:rFonts w:ascii="Arial" w:hAnsi="Arial"/>
      <w:b/>
    </w:rPr>
  </w:style>
  <w:style w:type="paragraph" w:styleId="Footer">
    <w:name w:val="footer"/>
    <w:basedOn w:val="Normal"/>
    <w:link w:val="FooterChar"/>
    <w:uiPriority w:val="99"/>
    <w:unhideWhenUsed/>
    <w:rsid w:val="00A02EBF"/>
    <w:pPr>
      <w:tabs>
        <w:tab w:val="center" w:pos="4513"/>
        <w:tab w:val="right" w:pos="9026"/>
      </w:tabs>
    </w:pPr>
  </w:style>
  <w:style w:type="character" w:customStyle="1" w:styleId="FooterChar">
    <w:name w:val="Footer Char"/>
    <w:basedOn w:val="DefaultParagraphFont"/>
    <w:link w:val="Footer"/>
    <w:uiPriority w:val="99"/>
    <w:rsid w:val="00A02EBF"/>
    <w:rPr>
      <w:rFonts w:ascii="Times New Roman" w:eastAsia="Times New Roman" w:hAnsi="Times New Roman" w:cs="Times New Roman"/>
      <w:sz w:val="24"/>
      <w:szCs w:val="20"/>
    </w:rPr>
  </w:style>
  <w:style w:type="character" w:styleId="Strong">
    <w:name w:val="Strong"/>
    <w:basedOn w:val="DefaultParagraphFont"/>
    <w:uiPriority w:val="22"/>
    <w:qFormat/>
    <w:rsid w:val="002556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930069">
      <w:bodyDiv w:val="1"/>
      <w:marLeft w:val="0"/>
      <w:marRight w:val="0"/>
      <w:marTop w:val="0"/>
      <w:marBottom w:val="0"/>
      <w:divBdr>
        <w:top w:val="none" w:sz="0" w:space="0" w:color="auto"/>
        <w:left w:val="none" w:sz="0" w:space="0" w:color="auto"/>
        <w:bottom w:val="none" w:sz="0" w:space="0" w:color="auto"/>
        <w:right w:val="none" w:sz="0" w:space="0" w:color="auto"/>
      </w:divBdr>
    </w:div>
    <w:div w:id="751240031">
      <w:bodyDiv w:val="1"/>
      <w:marLeft w:val="0"/>
      <w:marRight w:val="0"/>
      <w:marTop w:val="0"/>
      <w:marBottom w:val="0"/>
      <w:divBdr>
        <w:top w:val="none" w:sz="0" w:space="0" w:color="auto"/>
        <w:left w:val="none" w:sz="0" w:space="0" w:color="auto"/>
        <w:bottom w:val="none" w:sz="0" w:space="0" w:color="auto"/>
        <w:right w:val="none" w:sz="0" w:space="0" w:color="auto"/>
      </w:divBdr>
    </w:div>
    <w:div w:id="994335431">
      <w:bodyDiv w:val="1"/>
      <w:marLeft w:val="0"/>
      <w:marRight w:val="0"/>
      <w:marTop w:val="0"/>
      <w:marBottom w:val="0"/>
      <w:divBdr>
        <w:top w:val="none" w:sz="0" w:space="0" w:color="auto"/>
        <w:left w:val="none" w:sz="0" w:space="0" w:color="auto"/>
        <w:bottom w:val="none" w:sz="0" w:space="0" w:color="auto"/>
        <w:right w:val="none" w:sz="0" w:space="0" w:color="auto"/>
      </w:divBdr>
    </w:div>
    <w:div w:id="1103114287">
      <w:bodyDiv w:val="1"/>
      <w:marLeft w:val="0"/>
      <w:marRight w:val="0"/>
      <w:marTop w:val="0"/>
      <w:marBottom w:val="0"/>
      <w:divBdr>
        <w:top w:val="none" w:sz="0" w:space="0" w:color="auto"/>
        <w:left w:val="none" w:sz="0" w:space="0" w:color="auto"/>
        <w:bottom w:val="none" w:sz="0" w:space="0" w:color="auto"/>
        <w:right w:val="none" w:sz="0" w:space="0" w:color="auto"/>
      </w:divBdr>
      <w:divsChild>
        <w:div w:id="1920283670">
          <w:marLeft w:val="0"/>
          <w:marRight w:val="0"/>
          <w:marTop w:val="0"/>
          <w:marBottom w:val="0"/>
          <w:divBdr>
            <w:top w:val="none" w:sz="0" w:space="0" w:color="auto"/>
            <w:left w:val="none" w:sz="0" w:space="0" w:color="auto"/>
            <w:bottom w:val="none" w:sz="0" w:space="0" w:color="auto"/>
            <w:right w:val="none" w:sz="0" w:space="0" w:color="auto"/>
          </w:divBdr>
        </w:div>
      </w:divsChild>
    </w:div>
    <w:div w:id="1470903055">
      <w:bodyDiv w:val="1"/>
      <w:marLeft w:val="0"/>
      <w:marRight w:val="0"/>
      <w:marTop w:val="0"/>
      <w:marBottom w:val="0"/>
      <w:divBdr>
        <w:top w:val="none" w:sz="0" w:space="0" w:color="auto"/>
        <w:left w:val="none" w:sz="0" w:space="0" w:color="auto"/>
        <w:bottom w:val="none" w:sz="0" w:space="0" w:color="auto"/>
        <w:right w:val="none" w:sz="0" w:space="0" w:color="auto"/>
      </w:divBdr>
    </w:div>
    <w:div w:id="1798792580">
      <w:bodyDiv w:val="1"/>
      <w:marLeft w:val="0"/>
      <w:marRight w:val="0"/>
      <w:marTop w:val="0"/>
      <w:marBottom w:val="0"/>
      <w:divBdr>
        <w:top w:val="none" w:sz="0" w:space="0" w:color="auto"/>
        <w:left w:val="none" w:sz="0" w:space="0" w:color="auto"/>
        <w:bottom w:val="none" w:sz="0" w:space="0" w:color="auto"/>
        <w:right w:val="none" w:sz="0" w:space="0" w:color="auto"/>
      </w:divBdr>
      <w:divsChild>
        <w:div w:id="14613878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C3E8DA2341864A83BBB6507225215B" ma:contentTypeVersion="17" ma:contentTypeDescription="Create a new document." ma:contentTypeScope="" ma:versionID="9d94aad7cc0687556856f218f55a85d4">
  <xsd:schema xmlns:xsd="http://www.w3.org/2001/XMLSchema" xmlns:xs="http://www.w3.org/2001/XMLSchema" xmlns:p="http://schemas.microsoft.com/office/2006/metadata/properties" xmlns:ns1="http://schemas.microsoft.com/sharepoint/v3" xmlns:ns3="f1e19eea-143e-41ed-9a6b-32093d6bd36c" xmlns:ns4="0639ee17-9022-4b06-a88d-76a85484a1c4" targetNamespace="http://schemas.microsoft.com/office/2006/metadata/properties" ma:root="true" ma:fieldsID="94761cab114acdd67a630c45f611b424" ns1:_="" ns3:_="" ns4:_="">
    <xsd:import namespace="http://schemas.microsoft.com/sharepoint/v3"/>
    <xsd:import namespace="f1e19eea-143e-41ed-9a6b-32093d6bd36c"/>
    <xsd:import namespace="0639ee17-9022-4b06-a88d-76a85484a1c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Location" minOccurs="0"/>
                <xsd:element ref="ns4:MediaServiceGenerationTime" minOccurs="0"/>
                <xsd:element ref="ns4:MediaServiceEventHashCode" minOccurs="0"/>
                <xsd:element ref="ns4:MediaServiceOCR" minOccurs="0"/>
                <xsd:element ref="ns4:MediaServiceAutoKeyPoints" minOccurs="0"/>
                <xsd:element ref="ns4:MediaServiceKeyPoints" minOccurs="0"/>
                <xsd:element ref="ns4:MediaLengthInSeconds"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1e19eea-143e-41ed-9a6b-32093d6bd3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639ee17-9022-4b06-a88d-76a85484a1c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_activity" ma:index="24"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0639ee17-9022-4b06-a88d-76a85484a1c4" xsi:nil="true"/>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7388424E-2A14-470C-9CA5-57FB2BEEA2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e19eea-143e-41ed-9a6b-32093d6bd36c"/>
    <ds:schemaRef ds:uri="0639ee17-9022-4b06-a88d-76a85484a1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DE9895-4AD4-43B1-B706-7F8F80EFF460}">
  <ds:schemaRefs>
    <ds:schemaRef ds:uri="http://schemas.microsoft.com/sharepoint/v3/contenttype/forms"/>
  </ds:schemaRefs>
</ds:datastoreItem>
</file>

<file path=customXml/itemProps3.xml><?xml version="1.0" encoding="utf-8"?>
<ds:datastoreItem xmlns:ds="http://schemas.openxmlformats.org/officeDocument/2006/customXml" ds:itemID="{3C6E7EFD-C361-4BEC-B4AF-7E749195E801}">
  <ds:schemaRefs>
    <ds:schemaRef ds:uri="http://schemas.microsoft.com/office/2006/documentManagement/types"/>
    <ds:schemaRef ds:uri="http://purl.org/dc/dcmitype/"/>
    <ds:schemaRef ds:uri="http://schemas.microsoft.com/office/2006/metadata/properties"/>
    <ds:schemaRef ds:uri="f1e19eea-143e-41ed-9a6b-32093d6bd36c"/>
    <ds:schemaRef ds:uri="http://www.w3.org/XML/1998/namespace"/>
    <ds:schemaRef ds:uri="http://purl.org/dc/elements/1.1/"/>
    <ds:schemaRef ds:uri="0639ee17-9022-4b06-a88d-76a85484a1c4"/>
    <ds:schemaRef ds:uri="http://schemas.microsoft.com/office/infopath/2007/PartnerControls"/>
    <ds:schemaRef ds:uri="http://schemas.openxmlformats.org/package/2006/metadata/core-properties"/>
    <ds:schemaRef ds:uri="http://schemas.microsoft.com/sharepoint/v3"/>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1230</Words>
  <Characters>7014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Verlee, Maria</dc:creator>
  <cp:keywords/>
  <dc:description/>
  <cp:lastModifiedBy>Estibeiro, Hilda</cp:lastModifiedBy>
  <cp:revision>6</cp:revision>
  <dcterms:created xsi:type="dcterms:W3CDTF">2023-05-22T14:25:00Z</dcterms:created>
  <dcterms:modified xsi:type="dcterms:W3CDTF">2023-05-22T15:58:00Z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0x010100D6C3E8DA2341864A83BBB6507225215B</vt:lpwstr>
  </property>
</Properties>
</file>